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8A7" w:rsidP="7399CF66" w:rsidRDefault="29118265" w14:paraId="39CF7C30" w14:textId="49CBC892">
      <w:pPr>
        <w:pStyle w:val="Heading2"/>
        <w:shd w:val="clear" w:color="auto" w:fill="FFFFFF" w:themeFill="background1"/>
        <w:spacing w:before="0" w:after="225"/>
        <w:rPr>
          <w:rFonts w:ascii="Red Hat Display" w:hAnsi="Red Hat Display" w:eastAsia="Red Hat Display" w:cs="Red Hat Display"/>
          <w:b/>
          <w:bCs/>
          <w:color w:val="auto"/>
          <w:sz w:val="24"/>
          <w:szCs w:val="24"/>
          <w:highlight w:val="yellow"/>
        </w:rPr>
      </w:pPr>
      <w:r w:rsidRPr="7399CF66">
        <w:rPr>
          <w:rFonts w:ascii="Red Hat Display" w:hAnsi="Red Hat Display" w:eastAsia="Red Hat Display" w:cs="Red Hat Display"/>
          <w:b/>
          <w:bCs/>
          <w:color w:val="auto"/>
          <w:sz w:val="24"/>
          <w:szCs w:val="24"/>
          <w:highlight w:val="yellow"/>
        </w:rPr>
        <w:t xml:space="preserve">Each color is a new tab/ option on the </w:t>
      </w:r>
      <w:proofErr w:type="gramStart"/>
      <w:r w:rsidRPr="7399CF66">
        <w:rPr>
          <w:rFonts w:ascii="Red Hat Display" w:hAnsi="Red Hat Display" w:eastAsia="Red Hat Display" w:cs="Red Hat Display"/>
          <w:b/>
          <w:bCs/>
          <w:color w:val="auto"/>
          <w:sz w:val="24"/>
          <w:szCs w:val="24"/>
          <w:highlight w:val="yellow"/>
        </w:rPr>
        <w:t>drop down</w:t>
      </w:r>
      <w:proofErr w:type="gramEnd"/>
      <w:r w:rsidRPr="7399CF66">
        <w:rPr>
          <w:rFonts w:ascii="Red Hat Display" w:hAnsi="Red Hat Display" w:eastAsia="Red Hat Display" w:cs="Red Hat Display"/>
          <w:b/>
          <w:bCs/>
          <w:color w:val="auto"/>
          <w:sz w:val="24"/>
          <w:szCs w:val="24"/>
          <w:highlight w:val="yellow"/>
        </w:rPr>
        <w:t xml:space="preserve"> menu</w:t>
      </w:r>
    </w:p>
    <w:p w:rsidR="00ED58A7" w:rsidP="7399CF66" w:rsidRDefault="413DB8E6" w14:paraId="1A1DDAA7" w14:textId="1887FB28">
      <w:pPr>
        <w:pStyle w:val="Heading2"/>
        <w:shd w:val="clear" w:color="auto" w:fill="FFFFFF" w:themeFill="background1"/>
        <w:spacing w:before="0" w:after="225"/>
        <w:rPr>
          <w:rFonts w:ascii="Red Hat Display" w:hAnsi="Red Hat Display" w:eastAsia="Red Hat Display" w:cs="Red Hat Display"/>
          <w:b/>
          <w:bCs/>
          <w:color w:val="auto"/>
          <w:sz w:val="24"/>
          <w:szCs w:val="24"/>
          <w:highlight w:val="yellow"/>
        </w:rPr>
      </w:pPr>
      <w:r w:rsidRPr="7399CF66">
        <w:rPr>
          <w:rFonts w:ascii="Red Hat Display" w:hAnsi="Red Hat Display" w:eastAsia="Red Hat Display" w:cs="Red Hat Display"/>
          <w:b/>
          <w:bCs/>
          <w:color w:val="auto"/>
          <w:sz w:val="24"/>
          <w:szCs w:val="24"/>
          <w:highlight w:val="magenta"/>
        </w:rPr>
        <w:t>Title</w:t>
      </w:r>
      <w:r w:rsidRPr="7399CF66">
        <w:rPr>
          <w:rFonts w:ascii="Red Hat Display" w:hAnsi="Red Hat Display" w:eastAsia="Red Hat Display" w:cs="Red Hat Display"/>
          <w:b/>
          <w:bCs/>
          <w:color w:val="auto"/>
          <w:sz w:val="24"/>
          <w:szCs w:val="24"/>
        </w:rPr>
        <w:t xml:space="preserve"> </w:t>
      </w:r>
    </w:p>
    <w:p w:rsidR="413DB8E6" w:rsidP="7399CF66" w:rsidRDefault="413DB8E6" w14:paraId="4541F45D" w14:textId="3A28CCC3">
      <w:pPr>
        <w:rPr>
          <w:rFonts w:ascii="Red Hat Display" w:hAnsi="Red Hat Display" w:eastAsia="Red Hat Display" w:cs="Red Hat Display"/>
        </w:rPr>
      </w:pPr>
      <w:r w:rsidRPr="7399CF66">
        <w:rPr>
          <w:rFonts w:ascii="Red Hat Display" w:hAnsi="Red Hat Display" w:eastAsia="Red Hat Display" w:cs="Red Hat Display"/>
          <w:highlight w:val="darkYellow"/>
        </w:rPr>
        <w:t>Link</w:t>
      </w:r>
      <w:r w:rsidRPr="7399CF66">
        <w:rPr>
          <w:rFonts w:ascii="Red Hat Display" w:hAnsi="Red Hat Display" w:eastAsia="Red Hat Display" w:cs="Red Hat Display"/>
        </w:rPr>
        <w:t xml:space="preserve"> </w:t>
      </w:r>
    </w:p>
    <w:p w:rsidR="7399CF66" w:rsidP="7399CF66" w:rsidRDefault="7399CF66" w14:paraId="72252F38" w14:textId="1D392906">
      <w:pPr>
        <w:rPr>
          <w:rFonts w:ascii="Red Hat Display" w:hAnsi="Red Hat Display" w:eastAsia="Red Hat Display" w:cs="Red Hat Display"/>
        </w:rPr>
      </w:pPr>
    </w:p>
    <w:p w:rsidR="1275C9DC" w:rsidP="7399CF66" w:rsidRDefault="1275C9DC" w14:paraId="03B72950" w14:textId="1BB9F9D5">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r w:rsidRPr="7399CF66">
        <w:rPr>
          <w:rFonts w:ascii="Red Hat Display" w:hAnsi="Red Hat Display" w:eastAsia="Red Hat Display" w:cs="Red Hat Display"/>
          <w:b/>
          <w:bCs/>
          <w:color w:val="auto"/>
          <w:sz w:val="24"/>
          <w:szCs w:val="24"/>
          <w:highlight w:val="magenta"/>
        </w:rPr>
        <w:t>Coaches</w:t>
      </w:r>
    </w:p>
    <w:p w:rsidR="1275C9DC" w:rsidP="7399CF66" w:rsidRDefault="1275C9DC" w14:paraId="3AA4803D" w14:textId="2270824B">
      <w:pPr>
        <w:pStyle w:val="ListParagraph"/>
        <w:numPr>
          <w:ilvl w:val="0"/>
          <w:numId w:val="10"/>
        </w:numPr>
        <w:shd w:val="clear" w:color="auto" w:fill="FFFFFF" w:themeFill="background1"/>
        <w:spacing w:after="0"/>
        <w:rPr>
          <w:rFonts w:ascii="Red Hat Display" w:hAnsi="Red Hat Display" w:eastAsia="Red Hat Display" w:cs="Red Hat Display"/>
          <w:highlight w:val="darkYellow"/>
        </w:rPr>
      </w:pPr>
      <w:hyperlink r:id="rId8">
        <w:r w:rsidRPr="7399CF66">
          <w:rPr>
            <w:rStyle w:val="Hyperlink"/>
            <w:rFonts w:ascii="Red Hat Display" w:hAnsi="Red Hat Display" w:eastAsia="Red Hat Display" w:cs="Red Hat Display"/>
            <w:color w:val="auto"/>
            <w:highlight w:val="darkYellow"/>
            <w:u w:val="none"/>
          </w:rPr>
          <w:t>Regional club funding to support your coaches</w:t>
        </w:r>
      </w:hyperlink>
    </w:p>
    <w:p w:rsidR="1275C9DC" w:rsidP="7399CF66" w:rsidRDefault="1275C9DC" w14:paraId="655CCD8A" w14:textId="3646BFB8">
      <w:pPr>
        <w:pStyle w:val="ListParagraph"/>
        <w:numPr>
          <w:ilvl w:val="0"/>
          <w:numId w:val="10"/>
        </w:numPr>
        <w:shd w:val="clear" w:color="auto" w:fill="FFFFFF" w:themeFill="background1"/>
        <w:spacing w:after="0"/>
        <w:rPr>
          <w:rFonts w:ascii="Red Hat Display" w:hAnsi="Red Hat Display" w:eastAsia="Red Hat Display" w:cs="Red Hat Display"/>
          <w:highlight w:val="darkYellow"/>
        </w:rPr>
      </w:pPr>
      <w:hyperlink r:id="rId9">
        <w:r w:rsidRPr="7399CF66">
          <w:rPr>
            <w:rStyle w:val="Hyperlink"/>
            <w:rFonts w:ascii="Red Hat Display" w:hAnsi="Red Hat Display" w:eastAsia="Red Hat Display" w:cs="Red Hat Display"/>
            <w:color w:val="auto"/>
            <w:highlight w:val="darkYellow"/>
            <w:u w:val="none"/>
          </w:rPr>
          <w:t>Saint John Canada Games Foundation</w:t>
        </w:r>
      </w:hyperlink>
    </w:p>
    <w:p w:rsidR="7399CF66" w:rsidP="7399CF66" w:rsidRDefault="7399CF66" w14:paraId="39A88635" w14:textId="4E1F36E3">
      <w:pPr>
        <w:shd w:val="clear" w:color="auto" w:fill="FFFFFF" w:themeFill="background1"/>
        <w:spacing w:after="0"/>
        <w:rPr>
          <w:rFonts w:ascii="Red Hat Display" w:hAnsi="Red Hat Display" w:eastAsia="Red Hat Display" w:cs="Red Hat Display"/>
          <w:b/>
          <w:bCs/>
          <w:caps/>
          <w:highlight w:val="darkYellow"/>
        </w:rPr>
      </w:pPr>
    </w:p>
    <w:p w:rsidR="413DB8E6" w:rsidP="7399CF66" w:rsidRDefault="413DB8E6" w14:paraId="015FFD59" w14:textId="1998E937">
      <w:pPr>
        <w:shd w:val="clear" w:color="auto" w:fill="FFFFFF" w:themeFill="background1"/>
        <w:spacing w:after="0"/>
        <w:rPr>
          <w:rFonts w:ascii="Red Hat Display" w:hAnsi="Red Hat Display" w:eastAsia="Red Hat Display" w:cs="Red Hat Display"/>
          <w:b/>
          <w:bCs/>
          <w:caps/>
          <w:highlight w:val="magenta"/>
        </w:rPr>
      </w:pPr>
      <w:r w:rsidRPr="7399CF66">
        <w:rPr>
          <w:rFonts w:ascii="Red Hat Display" w:hAnsi="Red Hat Display" w:eastAsia="Red Hat Display" w:cs="Red Hat Display"/>
          <w:b/>
          <w:bCs/>
          <w:caps/>
          <w:highlight w:val="magenta"/>
        </w:rPr>
        <w:t>Community Sport Funding</w:t>
      </w:r>
      <w:r w:rsidRPr="7399CF66">
        <w:rPr>
          <w:rFonts w:ascii="Red Hat Display" w:hAnsi="Red Hat Display" w:eastAsia="Red Hat Display" w:cs="Red Hat Display"/>
          <w:b/>
          <w:bCs/>
          <w:caps/>
          <w:highlight w:val="darkYellow"/>
        </w:rPr>
        <w:t xml:space="preserve"> </w:t>
      </w:r>
    </w:p>
    <w:p w:rsidR="6E6FDD4C" w:rsidP="7399CF66" w:rsidRDefault="6E6FDD4C" w14:paraId="283409AF" w14:textId="606B0166">
      <w:pPr>
        <w:pStyle w:val="ListParagraph"/>
        <w:numPr>
          <w:ilvl w:val="0"/>
          <w:numId w:val="13"/>
        </w:numPr>
        <w:shd w:val="clear" w:color="auto" w:fill="FFFFFF" w:themeFill="background1"/>
        <w:spacing w:after="0"/>
        <w:rPr>
          <w:rFonts w:ascii="Red Hat Display" w:hAnsi="Red Hat Display" w:eastAsia="Red Hat Display" w:cs="Red Hat Display"/>
          <w:highlight w:val="darkYellow"/>
        </w:rPr>
      </w:pPr>
      <w:hyperlink r:id="rId10">
        <w:r w:rsidRPr="7399CF66">
          <w:rPr>
            <w:rStyle w:val="Hyperlink"/>
            <w:rFonts w:ascii="Red Hat Display" w:hAnsi="Red Hat Display" w:eastAsia="Red Hat Display" w:cs="Red Hat Display"/>
            <w:color w:val="auto"/>
            <w:highlight w:val="darkYellow"/>
            <w:u w:val="none"/>
          </w:rPr>
          <w:t>Regional Grant Program – Leadership Development</w:t>
        </w:r>
      </w:hyperlink>
    </w:p>
    <w:p w:rsidR="6E6FDD4C" w:rsidP="7399CF66" w:rsidRDefault="6E6FDD4C" w14:paraId="3CB3C859" w14:textId="052429E7">
      <w:pPr>
        <w:pStyle w:val="ListParagraph"/>
        <w:numPr>
          <w:ilvl w:val="0"/>
          <w:numId w:val="13"/>
        </w:numPr>
        <w:shd w:val="clear" w:color="auto" w:fill="FFFFFF" w:themeFill="background1"/>
        <w:spacing w:after="0"/>
        <w:rPr>
          <w:rFonts w:ascii="Red Hat Display" w:hAnsi="Red Hat Display" w:eastAsia="Red Hat Display" w:cs="Red Hat Display"/>
          <w:highlight w:val="darkYellow"/>
          <w:u w:val="single"/>
        </w:rPr>
      </w:pPr>
      <w:hyperlink r:id="rId11">
        <w:r w:rsidRPr="7399CF66">
          <w:rPr>
            <w:rStyle w:val="Hyperlink"/>
            <w:rFonts w:ascii="Red Hat Display" w:hAnsi="Red Hat Display" w:eastAsia="Red Hat Display" w:cs="Red Hat Display"/>
            <w:color w:val="auto"/>
            <w:highlight w:val="darkYellow"/>
          </w:rPr>
          <w:t>Regional Grant Program – Organizational Development</w:t>
        </w:r>
      </w:hyperlink>
    </w:p>
    <w:p w:rsidR="6E6FDD4C" w:rsidP="7399CF66" w:rsidRDefault="6E6FDD4C" w14:paraId="0F544C4C" w14:textId="156D704C">
      <w:pPr>
        <w:pStyle w:val="ListParagraph"/>
        <w:numPr>
          <w:ilvl w:val="0"/>
          <w:numId w:val="13"/>
        </w:numPr>
        <w:shd w:val="clear" w:color="auto" w:fill="FFFFFF" w:themeFill="background1"/>
        <w:spacing w:after="0"/>
        <w:rPr>
          <w:rFonts w:ascii="Red Hat Display" w:hAnsi="Red Hat Display" w:eastAsia="Red Hat Display" w:cs="Red Hat Display"/>
          <w:highlight w:val="darkYellow"/>
        </w:rPr>
      </w:pPr>
      <w:hyperlink r:id="rId12">
        <w:r w:rsidRPr="7399CF66">
          <w:rPr>
            <w:rStyle w:val="Hyperlink"/>
            <w:rFonts w:ascii="Red Hat Display" w:hAnsi="Red Hat Display" w:eastAsia="Red Hat Display" w:cs="Red Hat Display"/>
            <w:color w:val="auto"/>
            <w:highlight w:val="darkYellow"/>
            <w:u w:val="none"/>
          </w:rPr>
          <w:t>Regional Profile grant</w:t>
        </w:r>
      </w:hyperlink>
    </w:p>
    <w:p w:rsidR="25BD72BC" w:rsidP="7399CF66" w:rsidRDefault="25BD72BC" w14:paraId="2B246C78" w14:textId="1C2DD04D">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r w:rsidRPr="7399CF66">
        <w:rPr>
          <w:rFonts w:ascii="Red Hat Display" w:hAnsi="Red Hat Display" w:eastAsia="Red Hat Display" w:cs="Red Hat Display"/>
          <w:b/>
          <w:bCs/>
          <w:color w:val="auto"/>
          <w:sz w:val="24"/>
          <w:szCs w:val="24"/>
          <w:highlight w:val="magenta"/>
        </w:rPr>
        <w:t>Go NB Grant Program</w:t>
      </w:r>
    </w:p>
    <w:p w:rsidR="25BD72BC" w:rsidP="7399CF66" w:rsidRDefault="25BD72BC" w14:paraId="794A7769" w14:textId="60345DD8">
      <w:pPr>
        <w:shd w:val="clear" w:color="auto" w:fill="FFFFFF" w:themeFill="background1"/>
        <w:spacing w:after="255"/>
        <w:rPr>
          <w:rFonts w:ascii="Red Hat Display" w:hAnsi="Red Hat Display" w:eastAsia="Red Hat Display" w:cs="Red Hat Display"/>
        </w:rPr>
      </w:pPr>
      <w:r w:rsidRPr="7399CF66">
        <w:rPr>
          <w:rFonts w:ascii="Red Hat Display" w:hAnsi="Red Hat Display" w:eastAsia="Red Hat Display" w:cs="Red Hat Display"/>
        </w:rPr>
        <w:t>The Go NB grant is to PSOs, MSOs and local/regional organizations. The program is designed to strengthen physical literacy and reduce barriers to sport participation for children and youth, with a particular focus on targeted populations such as women and girls, persons with a disability, Indigenous, and new commers.</w:t>
      </w:r>
    </w:p>
    <w:p w:rsidR="25BD72BC" w:rsidP="7399CF66" w:rsidRDefault="25BD72BC" w14:paraId="60B61CDA" w14:textId="2ACA1DE3">
      <w:pPr>
        <w:shd w:val="clear" w:color="auto" w:fill="FFFFFF" w:themeFill="background1"/>
        <w:spacing w:after="255"/>
        <w:rPr>
          <w:rFonts w:ascii="Red Hat Display" w:hAnsi="Red Hat Display" w:eastAsia="Red Hat Display" w:cs="Red Hat Display"/>
        </w:rPr>
      </w:pPr>
      <w:r w:rsidRPr="7399CF66">
        <w:rPr>
          <w:rFonts w:ascii="Red Hat Display" w:hAnsi="Red Hat Display" w:eastAsia="Red Hat Display" w:cs="Red Hat Display"/>
        </w:rPr>
        <w:t xml:space="preserve">To learn more, </w:t>
      </w:r>
      <w:hyperlink r:id="rId13">
        <w:r w:rsidRPr="7399CF66">
          <w:rPr>
            <w:rStyle w:val="Hyperlink"/>
            <w:rFonts w:ascii="Red Hat Display" w:hAnsi="Red Hat Display" w:eastAsia="Red Hat Display" w:cs="Red Hat Display"/>
            <w:b/>
            <w:bCs/>
            <w:color w:val="auto"/>
            <w:u w:val="none"/>
          </w:rPr>
          <w:t>click here</w:t>
        </w:r>
      </w:hyperlink>
    </w:p>
    <w:p w:rsidR="25BD72BC" w:rsidP="7399CF66" w:rsidRDefault="25BD72BC" w14:paraId="03D87493" w14:textId="22DBEC99">
      <w:pPr>
        <w:shd w:val="clear" w:color="auto" w:fill="FFFFFF" w:themeFill="background1"/>
        <w:spacing w:after="0"/>
        <w:rPr>
          <w:rFonts w:ascii="Red Hat Display" w:hAnsi="Red Hat Display" w:eastAsia="Red Hat Display" w:cs="Red Hat Display"/>
          <w:highlight w:val="darkYellow"/>
        </w:rPr>
      </w:pPr>
      <w:hyperlink r:id="rId14">
        <w:r w:rsidRPr="7399CF66">
          <w:rPr>
            <w:rStyle w:val="Hyperlink"/>
            <w:rFonts w:ascii="Red Hat Display" w:hAnsi="Red Hat Display" w:eastAsia="Red Hat Display" w:cs="Red Hat Display"/>
            <w:b/>
            <w:bCs/>
            <w:caps/>
            <w:color w:val="auto"/>
            <w:highlight w:val="darkYellow"/>
            <w:u w:val="none"/>
          </w:rPr>
          <w:t>APPLY HERE</w:t>
        </w:r>
      </w:hyperlink>
    </w:p>
    <w:p w:rsidR="7399CF66" w:rsidP="7399CF66" w:rsidRDefault="7399CF66" w14:paraId="2F4E90DA" w14:textId="19EBF0D8">
      <w:pPr>
        <w:shd w:val="clear" w:color="auto" w:fill="FFFFFF" w:themeFill="background1"/>
        <w:spacing w:after="0"/>
        <w:rPr>
          <w:rFonts w:ascii="Red Hat Display" w:hAnsi="Red Hat Display" w:eastAsia="Red Hat Display" w:cs="Red Hat Display"/>
          <w:b/>
          <w:bCs/>
          <w:caps/>
          <w:highlight w:val="darkYellow"/>
        </w:rPr>
      </w:pPr>
    </w:p>
    <w:p w:rsidR="7E1C5D4A" w:rsidP="7399CF66" w:rsidRDefault="7E1C5D4A" w14:paraId="23214E50" w14:textId="01705FCB">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r w:rsidRPr="7399CF66">
        <w:rPr>
          <w:rFonts w:ascii="Red Hat Display" w:hAnsi="Red Hat Display" w:eastAsia="Red Hat Display" w:cs="Red Hat Display"/>
          <w:b/>
          <w:bCs/>
          <w:color w:val="auto"/>
          <w:sz w:val="24"/>
          <w:szCs w:val="24"/>
          <w:highlight w:val="magenta"/>
        </w:rPr>
        <w:t>High Performance Athletes</w:t>
      </w:r>
      <w:r w:rsidRPr="7399CF66">
        <w:rPr>
          <w:rFonts w:ascii="Red Hat Display" w:hAnsi="Red Hat Display" w:eastAsia="Red Hat Display" w:cs="Red Hat Display"/>
          <w:b/>
          <w:bCs/>
          <w:color w:val="auto"/>
          <w:sz w:val="24"/>
          <w:szCs w:val="24"/>
        </w:rPr>
        <w:t xml:space="preserve"> </w:t>
      </w:r>
    </w:p>
    <w:p w:rsidR="7E1C5D4A" w:rsidP="7C4C8AFA" w:rsidRDefault="7E1C5D4A" w14:paraId="3103C611" w14:textId="0CF8460D">
      <w:pPr>
        <w:pStyle w:val="ListParagraph"/>
        <w:numPr>
          <w:ilvl w:val="0"/>
          <w:numId w:val="11"/>
        </w:numPr>
        <w:shd w:val="clear" w:color="auto" w:fill="FFFFFF" w:themeFill="background1"/>
        <w:spacing w:after="0"/>
        <w:rPr>
          <w:rFonts w:ascii="Red Hat Display" w:hAnsi="Red Hat Display" w:eastAsia="Red Hat Display" w:cs="Red Hat Display"/>
          <w:color w:val="auto"/>
          <w:highlight w:val="darkYellow"/>
          <w:u w:val="none"/>
        </w:rPr>
      </w:pPr>
      <w:r w:rsidRPr="7C4C8AFA" w:rsidR="7E1C5D4A">
        <w:rPr>
          <w:rFonts w:ascii="Red Hat Display" w:hAnsi="Red Hat Display" w:eastAsia="Red Hat Display" w:cs="Red Hat Display"/>
          <w:color w:val="auto"/>
          <w:highlight w:val="darkYellow"/>
          <w:u w:val="none"/>
        </w:rPr>
        <w:t>NB Athlete Assistance Progra</w:t>
      </w:r>
      <w:r w:rsidRPr="7C4C8AFA" w:rsidR="20B47C4C">
        <w:rPr>
          <w:rFonts w:ascii="Red Hat Display" w:hAnsi="Red Hat Display" w:eastAsia="Red Hat Display" w:cs="Red Hat Display"/>
          <w:color w:val="auto"/>
          <w:highlight w:val="darkYellow"/>
          <w:u w:val="none"/>
        </w:rPr>
        <w:t xml:space="preserve">m </w:t>
      </w:r>
      <w:r w:rsidRPr="7C4C8AFA" w:rsidR="20B47C4C">
        <w:rPr>
          <w:rFonts w:ascii="Red Hat Display" w:hAnsi="Red Hat Display" w:eastAsia="Red Hat Display" w:cs="Red Hat Display"/>
          <w:color w:val="auto"/>
          <w:highlight w:val="yellow"/>
          <w:u w:val="none"/>
        </w:rPr>
        <w:t>(link to our AAP page)</w:t>
      </w:r>
    </w:p>
    <w:p w:rsidR="7E1C5D4A" w:rsidP="7399CF66" w:rsidRDefault="7E1C5D4A" w14:paraId="114CBFC8" w14:textId="41B05DF2">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16">
        <w:r w:rsidRPr="7399CF66">
          <w:rPr>
            <w:rStyle w:val="Hyperlink"/>
            <w:rFonts w:ascii="Red Hat Display" w:hAnsi="Red Hat Display" w:eastAsia="Red Hat Display" w:cs="Red Hat Display"/>
            <w:color w:val="auto"/>
            <w:highlight w:val="darkYellow"/>
            <w:u w:val="none"/>
          </w:rPr>
          <w:t>Saint John Canada Games Foundation</w:t>
        </w:r>
      </w:hyperlink>
    </w:p>
    <w:p w:rsidR="7399CF66" w:rsidP="7399CF66" w:rsidRDefault="7399CF66" w14:paraId="10292118" w14:textId="39E5BC66">
      <w:pPr>
        <w:shd w:val="clear" w:color="auto" w:fill="FFFFFF" w:themeFill="background1"/>
        <w:spacing w:after="0"/>
        <w:rPr>
          <w:rFonts w:ascii="Red Hat Display" w:hAnsi="Red Hat Display" w:eastAsia="Red Hat Display" w:cs="Red Hat Display"/>
        </w:rPr>
      </w:pPr>
    </w:p>
    <w:p w:rsidR="36CE3D79" w:rsidP="7399CF66" w:rsidRDefault="36CE3D79" w14:paraId="625BFE82" w14:textId="62DEFFD2">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r w:rsidRPr="7399CF66">
        <w:rPr>
          <w:rFonts w:ascii="Red Hat Display" w:hAnsi="Red Hat Display" w:eastAsia="Red Hat Display" w:cs="Red Hat Display"/>
          <w:b/>
          <w:bCs/>
          <w:color w:val="auto"/>
          <w:sz w:val="24"/>
          <w:szCs w:val="24"/>
          <w:highlight w:val="magenta"/>
        </w:rPr>
        <w:t>Low-Income Funding Assistance Programs</w:t>
      </w:r>
    </w:p>
    <w:p w:rsidR="36CE3D79" w:rsidP="7399CF66" w:rsidRDefault="36CE3D79" w14:paraId="70B3723D" w14:textId="5D54DC38">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17">
        <w:proofErr w:type="spellStart"/>
        <w:r w:rsidRPr="7399CF66">
          <w:rPr>
            <w:rStyle w:val="Hyperlink"/>
            <w:rFonts w:ascii="Red Hat Display" w:hAnsi="Red Hat Display" w:eastAsia="Red Hat Display" w:cs="Red Hat Display"/>
            <w:color w:val="auto"/>
            <w:highlight w:val="darkYellow"/>
            <w:u w:val="none"/>
          </w:rPr>
          <w:t>Kidsport</w:t>
        </w:r>
        <w:proofErr w:type="spellEnd"/>
      </w:hyperlink>
      <w:r w:rsidRPr="7399CF66">
        <w:rPr>
          <w:rFonts w:ascii="Red Hat Display" w:hAnsi="Red Hat Display" w:eastAsia="Red Hat Display" w:cs="Red Hat Display"/>
        </w:rPr>
        <w:t xml:space="preserve"> </w:t>
      </w:r>
    </w:p>
    <w:p w:rsidR="36CE3D79" w:rsidP="7399CF66" w:rsidRDefault="36CE3D79" w14:paraId="23CBD40A" w14:textId="38BA483F">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18">
        <w:r w:rsidRPr="7399CF66">
          <w:rPr>
            <w:rStyle w:val="Hyperlink"/>
            <w:rFonts w:ascii="Red Hat Display" w:hAnsi="Red Hat Display" w:eastAsia="Red Hat Display" w:cs="Red Hat Display"/>
            <w:color w:val="auto"/>
            <w:highlight w:val="darkYellow"/>
            <w:u w:val="none"/>
          </w:rPr>
          <w:t>Jumpstart</w:t>
        </w:r>
      </w:hyperlink>
      <w:r w:rsidRPr="7399CF66">
        <w:rPr>
          <w:rFonts w:ascii="Red Hat Display" w:hAnsi="Red Hat Display" w:eastAsia="Red Hat Display" w:cs="Red Hat Display"/>
        </w:rPr>
        <w:t xml:space="preserve"> </w:t>
      </w:r>
    </w:p>
    <w:p w:rsidR="36CE3D79" w:rsidP="7399CF66" w:rsidRDefault="36CE3D79" w14:paraId="391D80B3" w14:textId="16098847">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19">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Saint John</w:t>
        </w:r>
      </w:hyperlink>
      <w:r w:rsidRPr="7399CF66">
        <w:rPr>
          <w:rFonts w:ascii="Red Hat Display" w:hAnsi="Red Hat Display" w:eastAsia="Red Hat Display" w:cs="Red Hat Display"/>
        </w:rPr>
        <w:t xml:space="preserve"> </w:t>
      </w:r>
    </w:p>
    <w:p w:rsidR="36CE3D79" w:rsidP="7399CF66" w:rsidRDefault="36CE3D79" w14:paraId="6A8BC55C" w14:textId="41B4C063">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20">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Riverview</w:t>
        </w:r>
      </w:hyperlink>
    </w:p>
    <w:p w:rsidR="36CE3D79" w:rsidP="7399CF66" w:rsidRDefault="36CE3D79" w14:paraId="0700EF44" w14:textId="345D4317">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21">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Western Valley</w:t>
        </w:r>
      </w:hyperlink>
    </w:p>
    <w:p w:rsidR="36CE3D79" w:rsidP="7399CF66" w:rsidRDefault="36CE3D79" w14:paraId="0AEFB943" w14:textId="3CC2F162">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22">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Hampton</w:t>
        </w:r>
      </w:hyperlink>
    </w:p>
    <w:p w:rsidR="36CE3D79" w:rsidP="7399CF66" w:rsidRDefault="36CE3D79" w14:paraId="7C551C8E" w14:textId="1520065F">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23">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Dieppe</w:t>
        </w:r>
      </w:hyperlink>
    </w:p>
    <w:p w:rsidR="36CE3D79" w:rsidP="7399CF66" w:rsidRDefault="36CE3D79" w14:paraId="53CA3438" w14:textId="7B1F70E8">
      <w:pPr>
        <w:pStyle w:val="ListParagraph"/>
        <w:numPr>
          <w:ilvl w:val="0"/>
          <w:numId w:val="11"/>
        </w:numPr>
        <w:shd w:val="clear" w:color="auto" w:fill="FFFFFF" w:themeFill="background1"/>
        <w:spacing w:after="0"/>
        <w:rPr>
          <w:rFonts w:ascii="Red Hat Display" w:hAnsi="Red Hat Display" w:eastAsia="Red Hat Display" w:cs="Red Hat Display"/>
          <w:highlight w:val="darkYellow"/>
        </w:rPr>
      </w:pPr>
      <w:hyperlink r:id="rId24">
        <w:r w:rsidRPr="7399CF66">
          <w:rPr>
            <w:rStyle w:val="Hyperlink"/>
            <w:rFonts w:ascii="Red Hat Display" w:hAnsi="Red Hat Display" w:eastAsia="Red Hat Display" w:cs="Red Hat Display"/>
            <w:color w:val="auto"/>
            <w:highlight w:val="darkYellow"/>
            <w:u w:val="none"/>
          </w:rPr>
          <w:t>Moncton Youth Recreation Assistance Program</w:t>
        </w:r>
      </w:hyperlink>
    </w:p>
    <w:p w:rsidR="7399CF66" w:rsidP="7399CF66" w:rsidRDefault="7399CF66" w14:paraId="349BA884" w14:textId="139380B0">
      <w:pPr>
        <w:pStyle w:val="ListParagraph"/>
        <w:shd w:val="clear" w:color="auto" w:fill="FFFFFF" w:themeFill="background1"/>
        <w:spacing w:after="0"/>
        <w:rPr>
          <w:rFonts w:ascii="Red Hat Display" w:hAnsi="Red Hat Display" w:eastAsia="Red Hat Display" w:cs="Red Hat Display"/>
        </w:rPr>
      </w:pPr>
    </w:p>
    <w:p w:rsidR="7E1C5D4A" w:rsidP="7399CF66" w:rsidRDefault="7E1C5D4A" w14:paraId="3B8413A0" w14:textId="441D5FB3">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r w:rsidRPr="7399CF66">
        <w:rPr>
          <w:rFonts w:ascii="Red Hat Display" w:hAnsi="Red Hat Display" w:eastAsia="Red Hat Display" w:cs="Red Hat Display"/>
          <w:b/>
          <w:bCs/>
          <w:color w:val="auto"/>
          <w:sz w:val="24"/>
          <w:szCs w:val="24"/>
          <w:highlight w:val="magenta"/>
        </w:rPr>
        <w:t>Other Opportunities</w:t>
      </w:r>
    </w:p>
    <w:p w:rsidR="7E1C5D4A" w:rsidP="7399CF66" w:rsidRDefault="7E1C5D4A" w14:paraId="5F5A5C43" w14:textId="1BE4B975">
      <w:pPr>
        <w:pStyle w:val="ListParagraph"/>
        <w:numPr>
          <w:ilvl w:val="0"/>
          <w:numId w:val="9"/>
        </w:numPr>
        <w:shd w:val="clear" w:color="auto" w:fill="FFFFFF" w:themeFill="background1"/>
        <w:spacing w:after="0"/>
        <w:rPr>
          <w:rFonts w:ascii="Red Hat Display" w:hAnsi="Red Hat Display" w:eastAsia="Red Hat Display" w:cs="Red Hat Display"/>
          <w:highlight w:val="darkYellow"/>
        </w:rPr>
      </w:pPr>
      <w:hyperlink r:id="rId25">
        <w:r w:rsidRPr="7399CF66">
          <w:rPr>
            <w:rStyle w:val="Hyperlink"/>
            <w:rFonts w:ascii="Red Hat Display" w:hAnsi="Red Hat Display" w:eastAsia="Red Hat Display" w:cs="Red Hat Display"/>
            <w:color w:val="auto"/>
            <w:highlight w:val="darkYellow"/>
            <w:u w:val="none"/>
          </w:rPr>
          <w:t>Trail Infrastructure Fund -Greenway Component (TIFG)</w:t>
        </w:r>
      </w:hyperlink>
      <w:r w:rsidRPr="7399CF66">
        <w:rPr>
          <w:rFonts w:ascii="Red Hat Display" w:hAnsi="Red Hat Display" w:eastAsia="Red Hat Display" w:cs="Red Hat Display"/>
        </w:rPr>
        <w:t xml:space="preserve"> </w:t>
      </w:r>
    </w:p>
    <w:p w:rsidR="7E1C5D4A" w:rsidP="7399CF66" w:rsidRDefault="7E1C5D4A" w14:paraId="7B7A3267" w14:textId="4377B355">
      <w:pPr>
        <w:pStyle w:val="ListParagraph"/>
        <w:numPr>
          <w:ilvl w:val="0"/>
          <w:numId w:val="9"/>
        </w:numPr>
        <w:shd w:val="clear" w:color="auto" w:fill="FFFFFF" w:themeFill="background1"/>
        <w:spacing w:after="0"/>
        <w:rPr>
          <w:rFonts w:ascii="Red Hat Display" w:hAnsi="Red Hat Display" w:eastAsia="Red Hat Display" w:cs="Red Hat Display"/>
          <w:highlight w:val="darkYellow"/>
        </w:rPr>
      </w:pPr>
      <w:hyperlink r:id="rId26">
        <w:r w:rsidRPr="7399CF66">
          <w:rPr>
            <w:rStyle w:val="Hyperlink"/>
            <w:rFonts w:ascii="Red Hat Display" w:hAnsi="Red Hat Display" w:eastAsia="Red Hat Display" w:cs="Red Hat Display"/>
            <w:color w:val="auto"/>
            <w:highlight w:val="darkYellow"/>
            <w:u w:val="none"/>
          </w:rPr>
          <w:t>Regional Grant Program – Inclusive Community Recreation Infrastructure Fund</w:t>
        </w:r>
      </w:hyperlink>
    </w:p>
    <w:p w:rsidR="7399CF66" w:rsidP="7399CF66" w:rsidRDefault="7399CF66" w14:paraId="319F962A" w14:textId="40834854">
      <w:pPr>
        <w:shd w:val="clear" w:color="auto" w:fill="FFFFFF" w:themeFill="background1"/>
        <w:spacing w:after="0"/>
        <w:rPr>
          <w:rFonts w:ascii="Red Hat Display" w:hAnsi="Red Hat Display" w:eastAsia="Red Hat Display" w:cs="Red Hat Display"/>
          <w:highlight w:val="darkYellow"/>
        </w:rPr>
      </w:pPr>
    </w:p>
    <w:p w:rsidRPr="0035112F" w:rsidR="5D67070E" w:rsidP="7399CF66" w:rsidRDefault="5D67070E" w14:paraId="5792E79A" w14:textId="0559540D">
      <w:pPr>
        <w:shd w:val="clear" w:color="auto" w:fill="FFFFFF" w:themeFill="background1"/>
        <w:spacing w:after="0"/>
        <w:rPr>
          <w:rFonts w:ascii="Red Hat Display" w:hAnsi="Red Hat Display" w:eastAsia="Red Hat Display" w:cs="Red Hat Display"/>
          <w:highlight w:val="yellow"/>
          <w:lang w:val="fr-CA"/>
        </w:rPr>
      </w:pPr>
      <w:r w:rsidRPr="0035112F">
        <w:rPr>
          <w:rFonts w:ascii="Red Hat Display" w:hAnsi="Red Hat Display" w:eastAsia="Red Hat Display" w:cs="Red Hat Display"/>
          <w:highlight w:val="yellow"/>
          <w:lang w:val="fr-CA"/>
        </w:rPr>
        <w:t>FRENCH</w:t>
      </w:r>
    </w:p>
    <w:p w:rsidRPr="0035112F" w:rsidR="5D67070E" w:rsidP="7399CF66" w:rsidRDefault="5D67070E" w14:paraId="63B30CD6" w14:textId="760818FA">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lang w:val="fr-CA"/>
        </w:rPr>
      </w:pPr>
      <w:r w:rsidRPr="0035112F">
        <w:rPr>
          <w:rFonts w:ascii="Red Hat Display" w:hAnsi="Red Hat Display" w:eastAsia="Red Hat Display" w:cs="Red Hat Display"/>
          <w:b/>
          <w:bCs/>
          <w:color w:val="auto"/>
          <w:sz w:val="24"/>
          <w:szCs w:val="24"/>
          <w:highlight w:val="magenta"/>
          <w:lang w:val="fr-CA"/>
        </w:rPr>
        <w:t>Allez-y NB – Programme de subvention</w:t>
      </w:r>
    </w:p>
    <w:p w:rsidRPr="0035112F" w:rsidR="5D67070E" w:rsidP="7399CF66" w:rsidRDefault="5D67070E" w14:paraId="5E7F2BCE" w14:textId="2DC912B1">
      <w:pPr>
        <w:shd w:val="clear" w:color="auto" w:fill="FFFFFF" w:themeFill="background1"/>
        <w:spacing w:after="255"/>
        <w:rPr>
          <w:rFonts w:ascii="Red Hat Display" w:hAnsi="Red Hat Display" w:eastAsia="Red Hat Display" w:cs="Red Hat Display"/>
          <w:lang w:val="fr-CA"/>
        </w:rPr>
      </w:pPr>
      <w:r w:rsidRPr="0035112F">
        <w:rPr>
          <w:rFonts w:ascii="Red Hat Display" w:hAnsi="Red Hat Display" w:eastAsia="Red Hat Display" w:cs="Red Hat Display"/>
          <w:lang w:val="fr-CA"/>
        </w:rPr>
        <w:t xml:space="preserve">La subvention Allez-y NB s’adresse aux OPS, aux OSM et aux organismes communautaires locaux et régionaux. Le programme est conçu pour accroître la littératie physique et réduire les obstacles à la participation sportive des enfants et des jeunes, en mettant l’accent sur des populations ciblées comme les femmes et les filles, les personnes ayant un handicap, les personnes Autochtones et les nouveaux arrivants. </w:t>
      </w:r>
    </w:p>
    <w:p w:rsidRPr="0035112F" w:rsidR="5D67070E" w:rsidP="7399CF66" w:rsidRDefault="5D67070E" w14:paraId="5FEDC33B" w14:textId="2BB16FA0">
      <w:pPr>
        <w:shd w:val="clear" w:color="auto" w:fill="FFFFFF" w:themeFill="background1"/>
        <w:spacing w:after="255"/>
        <w:rPr>
          <w:rFonts w:ascii="Red Hat Display" w:hAnsi="Red Hat Display" w:eastAsia="Red Hat Display" w:cs="Red Hat Display"/>
          <w:lang w:val="fr-CA"/>
        </w:rPr>
      </w:pPr>
      <w:r w:rsidRPr="0035112F">
        <w:rPr>
          <w:rFonts w:ascii="Red Hat Display" w:hAnsi="Red Hat Display" w:eastAsia="Red Hat Display" w:cs="Red Hat Display"/>
          <w:lang w:val="fr-CA"/>
        </w:rPr>
        <w:t>Pour en savoir plus, veuillez consulter le site :</w:t>
      </w:r>
      <w:r w:rsidRPr="0035112F">
        <w:rPr>
          <w:lang w:val="fr-CA"/>
        </w:rPr>
        <w:br/>
      </w:r>
      <w:hyperlink r:id="rId27">
        <w:r w:rsidRPr="0035112F">
          <w:rPr>
            <w:rStyle w:val="Hyperlink"/>
            <w:rFonts w:ascii="Red Hat Display" w:hAnsi="Red Hat Display" w:eastAsia="Red Hat Display" w:cs="Red Hat Display"/>
            <w:b/>
            <w:bCs/>
            <w:color w:val="auto"/>
            <w:u w:val="none"/>
            <w:lang w:val="fr-CA"/>
          </w:rPr>
          <w:t>Allez-y NB</w:t>
        </w:r>
      </w:hyperlink>
      <w:r w:rsidRPr="0035112F">
        <w:rPr>
          <w:rFonts w:ascii="Red Hat Display" w:hAnsi="Red Hat Display" w:eastAsia="Red Hat Display" w:cs="Red Hat Display"/>
          <w:lang w:val="fr-CA"/>
        </w:rPr>
        <w:t xml:space="preserve"> </w:t>
      </w:r>
    </w:p>
    <w:p w:rsidR="5D67070E" w:rsidP="7399CF66" w:rsidRDefault="5D67070E" w14:paraId="1A328A5F" w14:textId="0637CBEB">
      <w:pPr>
        <w:shd w:val="clear" w:color="auto" w:fill="FFFFFF" w:themeFill="background1"/>
        <w:spacing w:after="0"/>
        <w:rPr>
          <w:rFonts w:ascii="Red Hat Display" w:hAnsi="Red Hat Display" w:eastAsia="Red Hat Display" w:cs="Red Hat Display"/>
          <w:highlight w:val="darkYellow"/>
        </w:rPr>
      </w:pPr>
      <w:hyperlink r:id="rId28">
        <w:r w:rsidRPr="7399CF66">
          <w:rPr>
            <w:rStyle w:val="Hyperlink"/>
            <w:rFonts w:ascii="Red Hat Display" w:hAnsi="Red Hat Display" w:eastAsia="Red Hat Display" w:cs="Red Hat Display"/>
            <w:b/>
            <w:bCs/>
            <w:caps/>
            <w:color w:val="auto"/>
            <w:highlight w:val="darkYellow"/>
            <w:u w:val="none"/>
          </w:rPr>
          <w:t>Appliquez maintenant</w:t>
        </w:r>
      </w:hyperlink>
    </w:p>
    <w:p w:rsidR="7399CF66" w:rsidP="7399CF66" w:rsidRDefault="7399CF66" w14:paraId="07D30DFE" w14:textId="7825CB17">
      <w:pPr>
        <w:pStyle w:val="Heading2"/>
        <w:shd w:val="clear" w:color="auto" w:fill="FFFFFF" w:themeFill="background1"/>
        <w:spacing w:before="0" w:after="225"/>
        <w:rPr>
          <w:rFonts w:ascii="Red Hat Display" w:hAnsi="Red Hat Display" w:eastAsia="Red Hat Display" w:cs="Red Hat Display"/>
          <w:b/>
          <w:bCs/>
          <w:color w:val="auto"/>
          <w:sz w:val="24"/>
          <w:szCs w:val="24"/>
        </w:rPr>
      </w:pPr>
    </w:p>
    <w:p w:rsidR="5D67070E" w:rsidP="7399CF66" w:rsidRDefault="5D67070E" w14:paraId="5909C6DF" w14:textId="13115DCC">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proofErr w:type="spellStart"/>
      <w:r w:rsidRPr="7399CF66">
        <w:rPr>
          <w:rFonts w:ascii="Red Hat Display" w:hAnsi="Red Hat Display" w:eastAsia="Red Hat Display" w:cs="Red Hat Display"/>
          <w:b/>
          <w:bCs/>
          <w:color w:val="auto"/>
          <w:sz w:val="24"/>
          <w:szCs w:val="24"/>
          <w:highlight w:val="magenta"/>
        </w:rPr>
        <w:t>Autres</w:t>
      </w:r>
      <w:proofErr w:type="spellEnd"/>
      <w:r w:rsidRPr="7399CF66">
        <w:rPr>
          <w:rFonts w:ascii="Red Hat Display" w:hAnsi="Red Hat Display" w:eastAsia="Red Hat Display" w:cs="Red Hat Display"/>
          <w:b/>
          <w:bCs/>
          <w:color w:val="auto"/>
          <w:sz w:val="24"/>
          <w:szCs w:val="24"/>
          <w:highlight w:val="magenta"/>
        </w:rPr>
        <w:t xml:space="preserve"> </w:t>
      </w:r>
      <w:proofErr w:type="spellStart"/>
      <w:r w:rsidRPr="7399CF66">
        <w:rPr>
          <w:rFonts w:ascii="Red Hat Display" w:hAnsi="Red Hat Display" w:eastAsia="Red Hat Display" w:cs="Red Hat Display"/>
          <w:b/>
          <w:bCs/>
          <w:color w:val="auto"/>
          <w:sz w:val="24"/>
          <w:szCs w:val="24"/>
          <w:highlight w:val="magenta"/>
        </w:rPr>
        <w:t>opportunités</w:t>
      </w:r>
      <w:proofErr w:type="spellEnd"/>
    </w:p>
    <w:p w:rsidR="5D67070E" w:rsidP="7399CF66" w:rsidRDefault="5D67070E" w14:paraId="2EB18BBD" w14:textId="08168770">
      <w:pPr>
        <w:pStyle w:val="ListParagraph"/>
        <w:numPr>
          <w:ilvl w:val="0"/>
          <w:numId w:val="3"/>
        </w:numPr>
        <w:shd w:val="clear" w:color="auto" w:fill="FFFFFF" w:themeFill="background1"/>
        <w:spacing w:after="0"/>
        <w:rPr>
          <w:rFonts w:ascii="Red Hat Display" w:hAnsi="Red Hat Display" w:eastAsia="Red Hat Display" w:cs="Red Hat Display"/>
          <w:highlight w:val="darkYellow"/>
        </w:rPr>
      </w:pPr>
      <w:hyperlink r:id="rId29">
        <w:r w:rsidRPr="7399CF66">
          <w:rPr>
            <w:rStyle w:val="Hyperlink"/>
            <w:rFonts w:ascii="Red Hat Display" w:hAnsi="Red Hat Display" w:eastAsia="Red Hat Display" w:cs="Red Hat Display"/>
            <w:color w:val="auto"/>
            <w:highlight w:val="darkYellow"/>
            <w:u w:val="none"/>
          </w:rPr>
          <w:t xml:space="preserve">Fonds </w:t>
        </w:r>
        <w:proofErr w:type="spellStart"/>
        <w:r w:rsidRPr="7399CF66">
          <w:rPr>
            <w:rStyle w:val="Hyperlink"/>
            <w:rFonts w:ascii="Red Hat Display" w:hAnsi="Red Hat Display" w:eastAsia="Red Hat Display" w:cs="Red Hat Display"/>
            <w:color w:val="auto"/>
            <w:highlight w:val="darkYellow"/>
            <w:u w:val="none"/>
          </w:rPr>
          <w:t>d’infrastructure</w:t>
        </w:r>
        <w:proofErr w:type="spellEnd"/>
        <w:r w:rsidRPr="7399CF66">
          <w:rPr>
            <w:rStyle w:val="Hyperlink"/>
            <w:rFonts w:ascii="Red Hat Display" w:hAnsi="Red Hat Display" w:eastAsia="Red Hat Display" w:cs="Red Hat Display"/>
            <w:color w:val="auto"/>
            <w:highlight w:val="darkYellow"/>
            <w:u w:val="none"/>
          </w:rPr>
          <w:t xml:space="preserve"> des </w:t>
        </w:r>
        <w:proofErr w:type="spellStart"/>
        <w:r w:rsidRPr="7399CF66">
          <w:rPr>
            <w:rStyle w:val="Hyperlink"/>
            <w:rFonts w:ascii="Red Hat Display" w:hAnsi="Red Hat Display" w:eastAsia="Red Hat Display" w:cs="Red Hat Display"/>
            <w:color w:val="auto"/>
            <w:highlight w:val="darkYellow"/>
            <w:u w:val="none"/>
          </w:rPr>
          <w:t>sentiers</w:t>
        </w:r>
        <w:proofErr w:type="spellEnd"/>
      </w:hyperlink>
      <w:r w:rsidRPr="7399CF66">
        <w:rPr>
          <w:rFonts w:ascii="Red Hat Display" w:hAnsi="Red Hat Display" w:eastAsia="Red Hat Display" w:cs="Red Hat Display"/>
        </w:rPr>
        <w:t xml:space="preserve"> </w:t>
      </w:r>
    </w:p>
    <w:p w:rsidRPr="0035112F" w:rsidR="5D67070E" w:rsidP="7399CF66" w:rsidRDefault="5D67070E" w14:paraId="428EDF74" w14:textId="2B29EAC0">
      <w:pPr>
        <w:pStyle w:val="ListParagraph"/>
        <w:numPr>
          <w:ilvl w:val="0"/>
          <w:numId w:val="3"/>
        </w:numPr>
        <w:shd w:val="clear" w:color="auto" w:fill="FFFFFF" w:themeFill="background1"/>
        <w:spacing w:after="0"/>
        <w:rPr>
          <w:rFonts w:ascii="Red Hat Display" w:hAnsi="Red Hat Display" w:eastAsia="Red Hat Display" w:cs="Red Hat Display"/>
          <w:highlight w:val="darkYellow"/>
          <w:lang w:val="fr-CA"/>
        </w:rPr>
      </w:pPr>
      <w:hyperlink r:id="rId30">
        <w:r w:rsidRPr="0035112F">
          <w:rPr>
            <w:rStyle w:val="Hyperlink"/>
            <w:rFonts w:ascii="Red Hat Display" w:hAnsi="Red Hat Display" w:eastAsia="Red Hat Display" w:cs="Red Hat Display"/>
            <w:color w:val="auto"/>
            <w:highlight w:val="darkYellow"/>
            <w:u w:val="none"/>
            <w:lang w:val="fr-CA"/>
          </w:rPr>
          <w:t>Programme de subventions régionales – Fonds pour l’inclusivité dans les installations</w:t>
        </w:r>
      </w:hyperlink>
    </w:p>
    <w:p w:rsidR="251C73AE" w:rsidP="7399CF66" w:rsidRDefault="251C73AE" w14:paraId="2D177154" w14:textId="1ED7B9F4">
      <w:pPr>
        <w:shd w:val="clear" w:color="auto" w:fill="FFFFFF" w:themeFill="background1"/>
        <w:spacing w:after="0"/>
        <w:rPr>
          <w:rFonts w:ascii="Red Hat Display" w:hAnsi="Red Hat Display" w:eastAsia="Red Hat Display" w:cs="Red Hat Display"/>
          <w:b/>
          <w:bCs/>
          <w:highlight w:val="magenta"/>
        </w:rPr>
      </w:pPr>
      <w:proofErr w:type="spellStart"/>
      <w:r w:rsidRPr="7399CF66">
        <w:rPr>
          <w:rFonts w:ascii="Red Hat Display" w:hAnsi="Red Hat Display" w:eastAsia="Red Hat Display" w:cs="Red Hat Display"/>
          <w:b/>
          <w:bCs/>
          <w:highlight w:val="magenta"/>
        </w:rPr>
        <w:t>Entraîneurs</w:t>
      </w:r>
      <w:proofErr w:type="spellEnd"/>
      <w:r w:rsidRPr="7399CF66">
        <w:rPr>
          <w:rFonts w:ascii="Red Hat Display" w:hAnsi="Red Hat Display" w:eastAsia="Red Hat Display" w:cs="Red Hat Display"/>
          <w:b/>
          <w:bCs/>
          <w:highlight w:val="magenta"/>
        </w:rPr>
        <w:t xml:space="preserve"> (es)</w:t>
      </w:r>
    </w:p>
    <w:p w:rsidRPr="0035112F" w:rsidR="251C73AE" w:rsidP="7399CF66" w:rsidRDefault="251C73AE" w14:paraId="22B48131" w14:textId="43ACCAF6">
      <w:pPr>
        <w:pStyle w:val="ListParagraph"/>
        <w:numPr>
          <w:ilvl w:val="0"/>
          <w:numId w:val="2"/>
        </w:numPr>
        <w:shd w:val="clear" w:color="auto" w:fill="FFFFFF" w:themeFill="background1"/>
        <w:spacing w:after="0"/>
        <w:rPr>
          <w:rFonts w:ascii="Red Hat Display" w:hAnsi="Red Hat Display" w:eastAsia="Red Hat Display" w:cs="Red Hat Display"/>
          <w:highlight w:val="darkYellow"/>
          <w:lang w:val="fr-CA"/>
        </w:rPr>
      </w:pPr>
      <w:hyperlink r:id="rId31">
        <w:r w:rsidRPr="0035112F">
          <w:rPr>
            <w:rStyle w:val="Hyperlink"/>
            <w:rFonts w:ascii="Red Hat Display" w:hAnsi="Red Hat Display" w:eastAsia="Red Hat Display" w:cs="Red Hat Display"/>
            <w:color w:val="auto"/>
            <w:highlight w:val="darkYellow"/>
            <w:u w:val="none"/>
            <w:lang w:val="fr-CA"/>
          </w:rPr>
          <w:t>Programme de subvention régionale – Développement du Leadership</w:t>
        </w:r>
      </w:hyperlink>
      <w:r w:rsidRPr="0035112F">
        <w:rPr>
          <w:rFonts w:ascii="Red Hat Display" w:hAnsi="Red Hat Display" w:eastAsia="Red Hat Display" w:cs="Red Hat Display"/>
          <w:lang w:val="fr-CA"/>
        </w:rPr>
        <w:t xml:space="preserve"> </w:t>
      </w:r>
    </w:p>
    <w:p w:rsidRPr="0035112F" w:rsidR="251C73AE" w:rsidP="7399CF66" w:rsidRDefault="251C73AE" w14:paraId="668C8B6E" w14:textId="19DFA579">
      <w:pPr>
        <w:pStyle w:val="ListParagraph"/>
        <w:numPr>
          <w:ilvl w:val="0"/>
          <w:numId w:val="1"/>
        </w:numPr>
        <w:shd w:val="clear" w:color="auto" w:fill="FFFFFF" w:themeFill="background1"/>
        <w:spacing w:after="0"/>
        <w:rPr>
          <w:rFonts w:ascii="Red Hat Display" w:hAnsi="Red Hat Display" w:eastAsia="Red Hat Display" w:cs="Red Hat Display"/>
          <w:highlight w:val="darkYellow"/>
          <w:lang w:val="fr-CA"/>
        </w:rPr>
      </w:pPr>
      <w:hyperlink r:id="rId32">
        <w:r w:rsidRPr="0035112F">
          <w:rPr>
            <w:rStyle w:val="Hyperlink"/>
            <w:rFonts w:ascii="Red Hat Display" w:hAnsi="Red Hat Display" w:eastAsia="Red Hat Display" w:cs="Red Hat Display"/>
            <w:color w:val="auto"/>
            <w:highlight w:val="darkYellow"/>
            <w:u w:val="none"/>
            <w:lang w:val="fr-CA"/>
          </w:rPr>
          <w:t>La Fondation Jeux du Canada Saint John</w:t>
        </w:r>
      </w:hyperlink>
    </w:p>
    <w:p w:rsidRPr="0035112F" w:rsidR="7399CF66" w:rsidP="7399CF66" w:rsidRDefault="7399CF66" w14:paraId="00E49B0B" w14:textId="6E7ADDD3">
      <w:pPr>
        <w:pStyle w:val="ListParagraph"/>
        <w:shd w:val="clear" w:color="auto" w:fill="FFFFFF" w:themeFill="background1"/>
        <w:spacing w:after="0"/>
        <w:rPr>
          <w:rFonts w:ascii="Red Hat Display" w:hAnsi="Red Hat Display" w:eastAsia="Red Hat Display" w:cs="Red Hat Display"/>
          <w:highlight w:val="darkYellow"/>
          <w:lang w:val="fr-CA"/>
        </w:rPr>
      </w:pPr>
    </w:p>
    <w:p w:rsidR="5D67070E" w:rsidP="7399CF66" w:rsidRDefault="5D67070E" w14:paraId="439E49FD" w14:textId="10E82FCF">
      <w:pPr>
        <w:pStyle w:val="Heading2"/>
        <w:shd w:val="clear" w:color="auto" w:fill="FFFFFF" w:themeFill="background1"/>
        <w:spacing w:before="0" w:after="255"/>
        <w:rPr>
          <w:rFonts w:ascii="Red Hat Display" w:hAnsi="Red Hat Display" w:eastAsia="Red Hat Display" w:cs="Red Hat Display"/>
          <w:b/>
          <w:bCs/>
          <w:color w:val="auto"/>
          <w:sz w:val="24"/>
          <w:szCs w:val="24"/>
        </w:rPr>
      </w:pPr>
      <w:proofErr w:type="spellStart"/>
      <w:r w:rsidRPr="0035112F">
        <w:rPr>
          <w:rFonts w:ascii="Red Hat Display" w:hAnsi="Red Hat Display" w:eastAsia="Red Hat Display" w:cs="Red Hat Display"/>
          <w:b/>
          <w:bCs/>
          <w:color w:val="auto"/>
          <w:sz w:val="24"/>
          <w:szCs w:val="24"/>
          <w:highlight w:val="magenta"/>
        </w:rPr>
        <w:t>Financement</w:t>
      </w:r>
      <w:proofErr w:type="spellEnd"/>
      <w:r w:rsidRPr="0035112F">
        <w:rPr>
          <w:rFonts w:ascii="Red Hat Display" w:hAnsi="Red Hat Display" w:eastAsia="Red Hat Display" w:cs="Red Hat Display"/>
          <w:b/>
          <w:bCs/>
          <w:color w:val="auto"/>
          <w:sz w:val="24"/>
          <w:szCs w:val="24"/>
          <w:highlight w:val="magenta"/>
        </w:rPr>
        <w:t xml:space="preserve"> </w:t>
      </w:r>
      <w:proofErr w:type="spellStart"/>
      <w:r w:rsidRPr="0035112F">
        <w:rPr>
          <w:rFonts w:ascii="Red Hat Display" w:hAnsi="Red Hat Display" w:eastAsia="Red Hat Display" w:cs="Red Hat Display"/>
          <w:b/>
          <w:bCs/>
          <w:color w:val="auto"/>
          <w:sz w:val="24"/>
          <w:szCs w:val="24"/>
          <w:highlight w:val="magenta"/>
        </w:rPr>
        <w:t>communautaire</w:t>
      </w:r>
      <w:proofErr w:type="spellEnd"/>
      <w:r w:rsidRPr="7399CF66">
        <w:rPr>
          <w:rFonts w:ascii="Red Hat Display" w:hAnsi="Red Hat Display" w:eastAsia="Red Hat Display" w:cs="Red Hat Display"/>
          <w:b/>
          <w:bCs/>
          <w:color w:val="auto"/>
          <w:sz w:val="24"/>
          <w:szCs w:val="24"/>
        </w:rPr>
        <w:t xml:space="preserve">  </w:t>
      </w:r>
    </w:p>
    <w:p w:rsidRPr="0035112F" w:rsidR="5D67070E" w:rsidP="7399CF66" w:rsidRDefault="5D67070E" w14:paraId="4AA3268B" w14:textId="20FD3AD7">
      <w:pPr>
        <w:pStyle w:val="ListParagraph"/>
        <w:numPr>
          <w:ilvl w:val="0"/>
          <w:numId w:val="7"/>
        </w:numPr>
        <w:shd w:val="clear" w:color="auto" w:fill="FFFFFF" w:themeFill="background1"/>
        <w:spacing w:after="0"/>
        <w:rPr>
          <w:rFonts w:ascii="Red Hat Display" w:hAnsi="Red Hat Display" w:eastAsia="Red Hat Display" w:cs="Red Hat Display"/>
          <w:highlight w:val="darkYellow"/>
          <w:lang w:val="fr-CA"/>
        </w:rPr>
      </w:pPr>
      <w:hyperlink r:id="rId33">
        <w:r w:rsidRPr="0035112F">
          <w:rPr>
            <w:rStyle w:val="Hyperlink"/>
            <w:rFonts w:ascii="Red Hat Display" w:hAnsi="Red Hat Display" w:eastAsia="Red Hat Display" w:cs="Red Hat Display"/>
            <w:color w:val="auto"/>
            <w:highlight w:val="darkYellow"/>
            <w:u w:val="none"/>
            <w:lang w:val="fr-CA"/>
          </w:rPr>
          <w:t>Programme de subvention régionale – Développement du Leadership</w:t>
        </w:r>
      </w:hyperlink>
      <w:r w:rsidRPr="0035112F">
        <w:rPr>
          <w:rFonts w:ascii="Red Hat Display" w:hAnsi="Red Hat Display" w:eastAsia="Red Hat Display" w:cs="Red Hat Display"/>
          <w:highlight w:val="darkYellow"/>
          <w:lang w:val="fr-CA"/>
        </w:rPr>
        <w:t xml:space="preserve"> </w:t>
      </w:r>
    </w:p>
    <w:p w:rsidRPr="0035112F" w:rsidR="5D67070E" w:rsidP="7399CF66" w:rsidRDefault="5D67070E" w14:paraId="1CE277BC" w14:textId="19A0FAE9">
      <w:pPr>
        <w:pStyle w:val="ListParagraph"/>
        <w:numPr>
          <w:ilvl w:val="0"/>
          <w:numId w:val="7"/>
        </w:numPr>
        <w:shd w:val="clear" w:color="auto" w:fill="FFFFFF" w:themeFill="background1"/>
        <w:spacing w:after="0"/>
        <w:rPr>
          <w:rFonts w:ascii="Red Hat Display" w:hAnsi="Red Hat Display" w:eastAsia="Red Hat Display" w:cs="Red Hat Display"/>
          <w:highlight w:val="darkYellow"/>
          <w:lang w:val="fr-CA"/>
        </w:rPr>
      </w:pPr>
      <w:hyperlink r:id="rId34">
        <w:r w:rsidRPr="0035112F">
          <w:rPr>
            <w:rStyle w:val="Hyperlink"/>
            <w:rFonts w:ascii="Red Hat Display" w:hAnsi="Red Hat Display" w:eastAsia="Red Hat Display" w:cs="Red Hat Display"/>
            <w:color w:val="auto"/>
            <w:highlight w:val="darkYellow"/>
            <w:u w:val="none"/>
            <w:lang w:val="fr-CA"/>
          </w:rPr>
          <w:t>Programme de subvention régionale – Développement organisationnel</w:t>
        </w:r>
      </w:hyperlink>
    </w:p>
    <w:p w:rsidRPr="0035112F" w:rsidR="5D67070E" w:rsidP="7399CF66" w:rsidRDefault="5D67070E" w14:paraId="66C1FA49" w14:textId="31ADE1C4">
      <w:pPr>
        <w:pStyle w:val="ListParagraph"/>
        <w:numPr>
          <w:ilvl w:val="0"/>
          <w:numId w:val="7"/>
        </w:numPr>
        <w:shd w:val="clear" w:color="auto" w:fill="FFFFFF" w:themeFill="background1"/>
        <w:spacing w:after="0"/>
        <w:rPr>
          <w:rFonts w:ascii="Red Hat Display" w:hAnsi="Red Hat Display" w:eastAsia="Red Hat Display" w:cs="Red Hat Display"/>
          <w:highlight w:val="darkYellow"/>
        </w:rPr>
      </w:pPr>
      <w:hyperlink r:id="rId35">
        <w:proofErr w:type="spellStart"/>
        <w:r w:rsidRPr="0035112F">
          <w:rPr>
            <w:rStyle w:val="Hyperlink"/>
            <w:rFonts w:ascii="Red Hat Display" w:hAnsi="Red Hat Display" w:eastAsia="Red Hat Display" w:cs="Red Hat Display"/>
            <w:color w:val="auto"/>
            <w:highlight w:val="darkYellow"/>
            <w:u w:val="none"/>
          </w:rPr>
          <w:t>Profil</w:t>
        </w:r>
        <w:proofErr w:type="spellEnd"/>
        <w:r w:rsidRPr="0035112F">
          <w:rPr>
            <w:rStyle w:val="Hyperlink"/>
            <w:rFonts w:ascii="Red Hat Display" w:hAnsi="Red Hat Display" w:eastAsia="Red Hat Display" w:cs="Red Hat Display"/>
            <w:color w:val="auto"/>
            <w:highlight w:val="darkYellow"/>
            <w:u w:val="none"/>
          </w:rPr>
          <w:t xml:space="preserve"> </w:t>
        </w:r>
        <w:proofErr w:type="spellStart"/>
        <w:r w:rsidRPr="0035112F">
          <w:rPr>
            <w:rStyle w:val="Hyperlink"/>
            <w:rFonts w:ascii="Red Hat Display" w:hAnsi="Red Hat Display" w:eastAsia="Red Hat Display" w:cs="Red Hat Display"/>
            <w:color w:val="auto"/>
            <w:highlight w:val="darkYellow"/>
            <w:u w:val="none"/>
          </w:rPr>
          <w:t>régional</w:t>
        </w:r>
        <w:proofErr w:type="spellEnd"/>
      </w:hyperlink>
      <w:r w:rsidRPr="0035112F">
        <w:rPr>
          <w:rFonts w:ascii="Red Hat Display" w:hAnsi="Red Hat Display" w:eastAsia="Red Hat Display" w:cs="Red Hat Display"/>
          <w:highlight w:val="darkYellow"/>
        </w:rPr>
        <w:t xml:space="preserve"> </w:t>
      </w:r>
    </w:p>
    <w:p w:rsidRPr="0035112F" w:rsidR="5D67070E" w:rsidP="7399CF66" w:rsidRDefault="5D67070E" w14:paraId="76854C58" w14:textId="4AC8D216">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lang w:val="fr-CA"/>
        </w:rPr>
      </w:pPr>
      <w:r w:rsidRPr="0035112F">
        <w:rPr>
          <w:rFonts w:ascii="Red Hat Display" w:hAnsi="Red Hat Display" w:eastAsia="Red Hat Display" w:cs="Red Hat Display"/>
          <w:b/>
          <w:bCs/>
          <w:color w:val="auto"/>
          <w:sz w:val="24"/>
          <w:szCs w:val="24"/>
          <w:highlight w:val="magenta"/>
          <w:lang w:val="fr-CA"/>
        </w:rPr>
        <w:t>Programmes de financement pour les personnes à faible revenu</w:t>
      </w:r>
      <w:r w:rsidRPr="0035112F">
        <w:rPr>
          <w:rFonts w:ascii="Red Hat Display" w:hAnsi="Red Hat Display" w:eastAsia="Red Hat Display" w:cs="Red Hat Display"/>
          <w:b/>
          <w:bCs/>
          <w:color w:val="auto"/>
          <w:sz w:val="24"/>
          <w:szCs w:val="24"/>
          <w:lang w:val="fr-CA"/>
        </w:rPr>
        <w:t xml:space="preserve"> </w:t>
      </w:r>
    </w:p>
    <w:p w:rsidR="5D67070E" w:rsidP="7399CF66" w:rsidRDefault="5D67070E" w14:paraId="3E376F11" w14:textId="72A81CD1">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36">
        <w:r w:rsidRPr="7399CF66">
          <w:rPr>
            <w:rStyle w:val="Hyperlink"/>
            <w:rFonts w:ascii="Red Hat Display" w:hAnsi="Red Hat Display" w:eastAsia="Red Hat Display" w:cs="Red Hat Display"/>
            <w:color w:val="auto"/>
            <w:highlight w:val="darkYellow"/>
            <w:u w:val="none"/>
          </w:rPr>
          <w:t>Sport Jeunesse</w:t>
        </w:r>
      </w:hyperlink>
      <w:r w:rsidRPr="7399CF66">
        <w:rPr>
          <w:rFonts w:ascii="Red Hat Display" w:hAnsi="Red Hat Display" w:eastAsia="Red Hat Display" w:cs="Red Hat Display"/>
        </w:rPr>
        <w:t xml:space="preserve"> </w:t>
      </w:r>
    </w:p>
    <w:p w:rsidR="5D67070E" w:rsidP="7399CF66" w:rsidRDefault="5D67070E" w14:paraId="57E1CE13" w14:textId="27C9C38E">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37">
        <w:r w:rsidRPr="7399CF66">
          <w:rPr>
            <w:rStyle w:val="Hyperlink"/>
            <w:rFonts w:ascii="Red Hat Display" w:hAnsi="Red Hat Display" w:eastAsia="Red Hat Display" w:cs="Red Hat Display"/>
            <w:color w:val="auto"/>
            <w:highlight w:val="darkYellow"/>
            <w:u w:val="none"/>
          </w:rPr>
          <w:t xml:space="preserve">Bon </w:t>
        </w:r>
        <w:proofErr w:type="spellStart"/>
        <w:r w:rsidRPr="7399CF66">
          <w:rPr>
            <w:rStyle w:val="Hyperlink"/>
            <w:rFonts w:ascii="Red Hat Display" w:hAnsi="Red Hat Display" w:eastAsia="Red Hat Display" w:cs="Red Hat Display"/>
            <w:color w:val="auto"/>
            <w:highlight w:val="darkYellow"/>
            <w:u w:val="none"/>
          </w:rPr>
          <w:t>Départ</w:t>
        </w:r>
        <w:proofErr w:type="spellEnd"/>
      </w:hyperlink>
      <w:r w:rsidRPr="7399CF66">
        <w:rPr>
          <w:rFonts w:ascii="Red Hat Display" w:hAnsi="Red Hat Display" w:eastAsia="Red Hat Display" w:cs="Red Hat Display"/>
        </w:rPr>
        <w:t xml:space="preserve">  </w:t>
      </w:r>
    </w:p>
    <w:p w:rsidR="5D67070E" w:rsidP="7399CF66" w:rsidRDefault="5D67070E" w14:paraId="7AFA79E8" w14:textId="6167FB49">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38">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Saint John</w:t>
        </w:r>
        <w:r w:rsidRPr="7399CF66">
          <w:rPr>
            <w:rStyle w:val="Hyperlink"/>
            <w:rFonts w:ascii="Red Hat Display" w:hAnsi="Red Hat Display" w:eastAsia="Red Hat Display" w:cs="Red Hat Display"/>
            <w:color w:val="auto"/>
            <w:u w:val="none"/>
          </w:rPr>
          <w:t xml:space="preserve"> </w:t>
        </w:r>
      </w:hyperlink>
    </w:p>
    <w:p w:rsidR="5D67070E" w:rsidP="7399CF66" w:rsidRDefault="5D67070E" w14:paraId="6DCB9693" w14:textId="7187655C">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39">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Riverview</w:t>
        </w:r>
      </w:hyperlink>
      <w:r w:rsidRPr="7399CF66">
        <w:rPr>
          <w:rFonts w:ascii="Red Hat Display" w:hAnsi="Red Hat Display" w:eastAsia="Red Hat Display" w:cs="Red Hat Display"/>
        </w:rPr>
        <w:t xml:space="preserve"> </w:t>
      </w:r>
    </w:p>
    <w:p w:rsidR="5D67070E" w:rsidP="7399CF66" w:rsidRDefault="5D67070E" w14:paraId="28E6B0A2" w14:textId="79E95C6D">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40">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Western Valley</w:t>
        </w:r>
      </w:hyperlink>
    </w:p>
    <w:p w:rsidR="5D67070E" w:rsidP="7399CF66" w:rsidRDefault="5D67070E" w14:paraId="2CDE4867" w14:textId="0BA5D2C2">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41">
        <w:proofErr w:type="spellStart"/>
        <w:r w:rsidRPr="7399CF66">
          <w:rPr>
            <w:rStyle w:val="Hyperlink"/>
            <w:rFonts w:ascii="Red Hat Display" w:hAnsi="Red Hat Display" w:eastAsia="Red Hat Display" w:cs="Red Hat Display"/>
            <w:color w:val="auto"/>
            <w:highlight w:val="darkYellow"/>
            <w:u w:val="none"/>
          </w:rPr>
          <w:t>Prokids</w:t>
        </w:r>
        <w:proofErr w:type="spellEnd"/>
        <w:r w:rsidRPr="7399CF66">
          <w:rPr>
            <w:rStyle w:val="Hyperlink"/>
            <w:rFonts w:ascii="Red Hat Display" w:hAnsi="Red Hat Display" w:eastAsia="Red Hat Display" w:cs="Red Hat Display"/>
            <w:color w:val="auto"/>
            <w:highlight w:val="darkYellow"/>
            <w:u w:val="none"/>
          </w:rPr>
          <w:t xml:space="preserve"> – Hampton</w:t>
        </w:r>
      </w:hyperlink>
    </w:p>
    <w:p w:rsidR="5D67070E" w:rsidP="7399CF66" w:rsidRDefault="5D67070E" w14:paraId="6916151E" w14:textId="01E47005">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42">
        <w:proofErr w:type="spellStart"/>
        <w:r w:rsidRPr="7399CF66">
          <w:rPr>
            <w:rStyle w:val="Hyperlink"/>
            <w:rFonts w:ascii="Red Hat Display" w:hAnsi="Red Hat Display" w:eastAsia="Red Hat Display" w:cs="Red Hat Display"/>
            <w:color w:val="auto"/>
            <w:highlight w:val="darkYellow"/>
            <w:u w:val="none"/>
          </w:rPr>
          <w:t>ProJeunesse</w:t>
        </w:r>
        <w:proofErr w:type="spellEnd"/>
        <w:r w:rsidRPr="7399CF66">
          <w:rPr>
            <w:rStyle w:val="Hyperlink"/>
            <w:rFonts w:ascii="Red Hat Display" w:hAnsi="Red Hat Display" w:eastAsia="Red Hat Display" w:cs="Red Hat Display"/>
            <w:color w:val="auto"/>
            <w:highlight w:val="darkYellow"/>
            <w:u w:val="none"/>
          </w:rPr>
          <w:t xml:space="preserve"> – Dieppe</w:t>
        </w:r>
      </w:hyperlink>
      <w:r w:rsidRPr="7399CF66">
        <w:rPr>
          <w:rFonts w:ascii="Red Hat Display" w:hAnsi="Red Hat Display" w:eastAsia="Red Hat Display" w:cs="Red Hat Display"/>
        </w:rPr>
        <w:t xml:space="preserve"> </w:t>
      </w:r>
    </w:p>
    <w:p w:rsidR="5D67070E" w:rsidP="7399CF66" w:rsidRDefault="5D67070E" w14:paraId="7C78F0A3" w14:textId="315E6684">
      <w:pPr>
        <w:pStyle w:val="ListParagraph"/>
        <w:numPr>
          <w:ilvl w:val="0"/>
          <w:numId w:val="6"/>
        </w:numPr>
        <w:shd w:val="clear" w:color="auto" w:fill="FFFFFF" w:themeFill="background1"/>
        <w:spacing w:after="0"/>
        <w:rPr>
          <w:rFonts w:ascii="Red Hat Display" w:hAnsi="Red Hat Display" w:eastAsia="Red Hat Display" w:cs="Red Hat Display"/>
          <w:highlight w:val="darkYellow"/>
        </w:rPr>
      </w:pPr>
      <w:hyperlink r:id="rId43">
        <w:r w:rsidRPr="7399CF66">
          <w:rPr>
            <w:rStyle w:val="Hyperlink"/>
            <w:rFonts w:ascii="Red Hat Display" w:hAnsi="Red Hat Display" w:eastAsia="Red Hat Display" w:cs="Red Hat Display"/>
            <w:color w:val="auto"/>
            <w:highlight w:val="darkYellow"/>
            <w:u w:val="none"/>
          </w:rPr>
          <w:t>Moncton Youth Recreation Assistance Program</w:t>
        </w:r>
      </w:hyperlink>
      <w:r w:rsidRPr="7399CF66">
        <w:rPr>
          <w:rFonts w:ascii="Red Hat Display" w:hAnsi="Red Hat Display" w:eastAsia="Red Hat Display" w:cs="Red Hat Display"/>
        </w:rPr>
        <w:t xml:space="preserve"> </w:t>
      </w:r>
    </w:p>
    <w:p w:rsidR="5D67070E" w:rsidP="7399CF66" w:rsidRDefault="5D67070E" w14:paraId="055748BC" w14:textId="631D95B4">
      <w:pPr>
        <w:pStyle w:val="Heading2"/>
        <w:shd w:val="clear" w:color="auto" w:fill="FFFFFF" w:themeFill="background1"/>
        <w:spacing w:before="0" w:after="225"/>
        <w:rPr>
          <w:rFonts w:ascii="Red Hat Display" w:hAnsi="Red Hat Display" w:eastAsia="Red Hat Display" w:cs="Red Hat Display"/>
          <w:b/>
          <w:bCs/>
          <w:color w:val="auto"/>
          <w:sz w:val="24"/>
          <w:szCs w:val="24"/>
          <w:highlight w:val="magenta"/>
        </w:rPr>
      </w:pPr>
      <w:r w:rsidRPr="7399CF66">
        <w:rPr>
          <w:rFonts w:ascii="Red Hat Display" w:hAnsi="Red Hat Display" w:eastAsia="Red Hat Display" w:cs="Red Hat Display"/>
          <w:b/>
          <w:bCs/>
          <w:color w:val="auto"/>
          <w:sz w:val="24"/>
          <w:szCs w:val="24"/>
          <w:highlight w:val="magenta"/>
        </w:rPr>
        <w:t xml:space="preserve">Les </w:t>
      </w:r>
      <w:proofErr w:type="spellStart"/>
      <w:r w:rsidRPr="7399CF66">
        <w:rPr>
          <w:rFonts w:ascii="Red Hat Display" w:hAnsi="Red Hat Display" w:eastAsia="Red Hat Display" w:cs="Red Hat Display"/>
          <w:b/>
          <w:bCs/>
          <w:color w:val="auto"/>
          <w:sz w:val="24"/>
          <w:szCs w:val="24"/>
          <w:highlight w:val="magenta"/>
        </w:rPr>
        <w:t>athlètes</w:t>
      </w:r>
      <w:proofErr w:type="spellEnd"/>
      <w:r w:rsidRPr="7399CF66">
        <w:rPr>
          <w:rFonts w:ascii="Red Hat Display" w:hAnsi="Red Hat Display" w:eastAsia="Red Hat Display" w:cs="Red Hat Display"/>
          <w:b/>
          <w:bCs/>
          <w:color w:val="auto"/>
          <w:sz w:val="24"/>
          <w:szCs w:val="24"/>
          <w:highlight w:val="magenta"/>
        </w:rPr>
        <w:t xml:space="preserve"> de haut </w:t>
      </w:r>
      <w:proofErr w:type="spellStart"/>
      <w:r w:rsidRPr="7399CF66">
        <w:rPr>
          <w:rFonts w:ascii="Red Hat Display" w:hAnsi="Red Hat Display" w:eastAsia="Red Hat Display" w:cs="Red Hat Display"/>
          <w:b/>
          <w:bCs/>
          <w:color w:val="auto"/>
          <w:sz w:val="24"/>
          <w:szCs w:val="24"/>
          <w:highlight w:val="magenta"/>
        </w:rPr>
        <w:t>niveau</w:t>
      </w:r>
      <w:proofErr w:type="spellEnd"/>
      <w:r w:rsidRPr="7399CF66">
        <w:rPr>
          <w:rFonts w:ascii="Red Hat Display" w:hAnsi="Red Hat Display" w:eastAsia="Red Hat Display" w:cs="Red Hat Display"/>
          <w:b/>
          <w:bCs/>
          <w:color w:val="auto"/>
          <w:sz w:val="24"/>
          <w:szCs w:val="24"/>
        </w:rPr>
        <w:t xml:space="preserve">  </w:t>
      </w:r>
    </w:p>
    <w:p w:rsidR="5D67070E" w:rsidP="7399CF66" w:rsidRDefault="5D67070E" w14:paraId="5BA84A39" w14:textId="1EB259D4">
      <w:pPr>
        <w:pStyle w:val="ListParagraph"/>
        <w:numPr>
          <w:ilvl w:val="0"/>
          <w:numId w:val="5"/>
        </w:numPr>
        <w:shd w:val="clear" w:color="auto" w:fill="FFFFFF" w:themeFill="background1"/>
        <w:spacing w:after="0"/>
        <w:rPr>
          <w:rFonts w:ascii="Red Hat Display" w:hAnsi="Red Hat Display" w:eastAsia="Red Hat Display" w:cs="Red Hat Display"/>
          <w:highlight w:val="darkYellow"/>
        </w:rPr>
      </w:pPr>
      <w:hyperlink r:id="rId44">
        <w:proofErr w:type="spellStart"/>
        <w:r w:rsidRPr="7399CF66">
          <w:rPr>
            <w:rStyle w:val="Hyperlink"/>
            <w:rFonts w:ascii="Red Hat Display" w:hAnsi="Red Hat Display" w:eastAsia="Red Hat Display" w:cs="Red Hat Display"/>
            <w:color w:val="auto"/>
            <w:highlight w:val="darkYellow"/>
            <w:u w:val="none"/>
          </w:rPr>
          <w:t>Programme</w:t>
        </w:r>
        <w:proofErr w:type="spellEnd"/>
        <w:r w:rsidRPr="7399CF66">
          <w:rPr>
            <w:rStyle w:val="Hyperlink"/>
            <w:rFonts w:ascii="Red Hat Display" w:hAnsi="Red Hat Display" w:eastAsia="Red Hat Display" w:cs="Red Hat Display"/>
            <w:color w:val="auto"/>
            <w:highlight w:val="darkYellow"/>
            <w:u w:val="none"/>
          </w:rPr>
          <w:t xml:space="preserve"> </w:t>
        </w:r>
        <w:proofErr w:type="spellStart"/>
        <w:r w:rsidRPr="7399CF66">
          <w:rPr>
            <w:rStyle w:val="Hyperlink"/>
            <w:rFonts w:ascii="Red Hat Display" w:hAnsi="Red Hat Display" w:eastAsia="Red Hat Display" w:cs="Red Hat Display"/>
            <w:color w:val="auto"/>
            <w:highlight w:val="darkYellow"/>
            <w:u w:val="none"/>
          </w:rPr>
          <w:t>d’aide</w:t>
        </w:r>
        <w:proofErr w:type="spellEnd"/>
        <w:r w:rsidRPr="7399CF66">
          <w:rPr>
            <w:rStyle w:val="Hyperlink"/>
            <w:rFonts w:ascii="Red Hat Display" w:hAnsi="Red Hat Display" w:eastAsia="Red Hat Display" w:cs="Red Hat Display"/>
            <w:color w:val="auto"/>
            <w:highlight w:val="darkYellow"/>
            <w:u w:val="none"/>
          </w:rPr>
          <w:t xml:space="preserve"> aux </w:t>
        </w:r>
        <w:proofErr w:type="spellStart"/>
        <w:r w:rsidRPr="7399CF66">
          <w:rPr>
            <w:rStyle w:val="Hyperlink"/>
            <w:rFonts w:ascii="Red Hat Display" w:hAnsi="Red Hat Display" w:eastAsia="Red Hat Display" w:cs="Red Hat Display"/>
            <w:color w:val="auto"/>
            <w:highlight w:val="darkYellow"/>
            <w:u w:val="none"/>
          </w:rPr>
          <w:t>athlètes</w:t>
        </w:r>
        <w:proofErr w:type="spellEnd"/>
      </w:hyperlink>
      <w:r w:rsidRPr="7399CF66">
        <w:rPr>
          <w:rFonts w:ascii="Red Hat Display" w:hAnsi="Red Hat Display" w:eastAsia="Red Hat Display" w:cs="Red Hat Display"/>
        </w:rPr>
        <w:t xml:space="preserve">  </w:t>
      </w:r>
    </w:p>
    <w:p w:rsidRPr="0035112F" w:rsidR="5D67070E" w:rsidP="7399CF66" w:rsidRDefault="5D67070E" w14:paraId="402027BE" w14:textId="52F75708">
      <w:pPr>
        <w:pStyle w:val="ListParagraph"/>
        <w:numPr>
          <w:ilvl w:val="0"/>
          <w:numId w:val="5"/>
        </w:numPr>
        <w:shd w:val="clear" w:color="auto" w:fill="FFFFFF" w:themeFill="background1"/>
        <w:spacing w:after="0"/>
        <w:rPr>
          <w:rFonts w:ascii="Red Hat Display" w:hAnsi="Red Hat Display" w:eastAsia="Red Hat Display" w:cs="Red Hat Display"/>
          <w:highlight w:val="darkYellow"/>
          <w:lang w:val="fr-CA"/>
        </w:rPr>
      </w:pPr>
      <w:hyperlink r:id="rId45">
        <w:r w:rsidRPr="0035112F">
          <w:rPr>
            <w:rStyle w:val="Hyperlink"/>
            <w:rFonts w:ascii="Red Hat Display" w:hAnsi="Red Hat Display" w:eastAsia="Red Hat Display" w:cs="Red Hat Display"/>
            <w:color w:val="auto"/>
            <w:highlight w:val="darkYellow"/>
            <w:u w:val="none"/>
            <w:lang w:val="fr-CA"/>
          </w:rPr>
          <w:t>La Fondation Jeux du Canada Saint John</w:t>
        </w:r>
      </w:hyperlink>
    </w:p>
    <w:p w:rsidRPr="0035112F" w:rsidR="7399CF66" w:rsidP="7399CF66" w:rsidRDefault="7399CF66" w14:paraId="32587408" w14:textId="445F80E6">
      <w:pPr>
        <w:shd w:val="clear" w:color="auto" w:fill="FFFFFF" w:themeFill="background1"/>
        <w:spacing w:after="0"/>
        <w:rPr>
          <w:rFonts w:ascii="Red Hat Display" w:hAnsi="Red Hat Display" w:eastAsia="Red Hat Display" w:cs="Red Hat Display"/>
          <w:highlight w:val="darkYellow"/>
          <w:lang w:val="fr-CA"/>
        </w:rPr>
      </w:pPr>
    </w:p>
    <w:p w:rsidRPr="0035112F" w:rsidR="7399CF66" w:rsidP="7399CF66" w:rsidRDefault="7399CF66" w14:paraId="66D3DF21" w14:textId="68BFBF48">
      <w:pPr>
        <w:shd w:val="clear" w:color="auto" w:fill="FFFFFF" w:themeFill="background1"/>
        <w:spacing w:after="0"/>
        <w:rPr>
          <w:rFonts w:ascii="Red Hat Display" w:hAnsi="Red Hat Display" w:eastAsia="Red Hat Display" w:cs="Red Hat Display"/>
          <w:b/>
          <w:bCs/>
          <w:caps/>
          <w:highlight w:val="darkYellow"/>
          <w:lang w:val="fr-CA"/>
        </w:rPr>
      </w:pPr>
    </w:p>
    <w:p w:rsidRPr="0035112F" w:rsidR="00ED58A7" w:rsidP="7399CF66" w:rsidRDefault="00ED58A7" w14:paraId="2C078E63" w14:textId="503544A5">
      <w:pPr>
        <w:rPr>
          <w:rFonts w:ascii="Red Hat Display" w:hAnsi="Red Hat Display" w:eastAsia="Red Hat Display" w:cs="Red Hat Display"/>
          <w:lang w:val="fr-CA"/>
        </w:rPr>
      </w:pPr>
    </w:p>
    <w:sectPr w:rsidRPr="0035112F" w:rsidR="00ED58A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ed Hat Display">
    <w:charset w:val="00"/>
    <w:family w:val="auto"/>
    <w:pitch w:val="variable"/>
    <w:sig w:usb0="A000002F" w:usb1="4000006B" w:usb2="0000002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C844"/>
    <w:multiLevelType w:val="hybridMultilevel"/>
    <w:tmpl w:val="4EB27F7C"/>
    <w:lvl w:ilvl="0" w:tplc="2782F82A">
      <w:start w:val="1"/>
      <w:numFmt w:val="bullet"/>
      <w:lvlText w:val="-"/>
      <w:lvlJc w:val="left"/>
      <w:pPr>
        <w:ind w:left="720" w:hanging="360"/>
      </w:pPr>
      <w:rPr>
        <w:rFonts w:hint="default" w:ascii="Aptos" w:hAnsi="Aptos"/>
      </w:rPr>
    </w:lvl>
    <w:lvl w:ilvl="1" w:tplc="EE0CEA7C">
      <w:start w:val="1"/>
      <w:numFmt w:val="bullet"/>
      <w:lvlText w:val="o"/>
      <w:lvlJc w:val="left"/>
      <w:pPr>
        <w:ind w:left="1440" w:hanging="360"/>
      </w:pPr>
      <w:rPr>
        <w:rFonts w:hint="default" w:ascii="Courier New" w:hAnsi="Courier New"/>
      </w:rPr>
    </w:lvl>
    <w:lvl w:ilvl="2" w:tplc="37562D1A">
      <w:start w:val="1"/>
      <w:numFmt w:val="bullet"/>
      <w:lvlText w:val=""/>
      <w:lvlJc w:val="left"/>
      <w:pPr>
        <w:ind w:left="2160" w:hanging="360"/>
      </w:pPr>
      <w:rPr>
        <w:rFonts w:hint="default" w:ascii="Wingdings" w:hAnsi="Wingdings"/>
      </w:rPr>
    </w:lvl>
    <w:lvl w:ilvl="3" w:tplc="B40CD9EC">
      <w:start w:val="1"/>
      <w:numFmt w:val="bullet"/>
      <w:lvlText w:val=""/>
      <w:lvlJc w:val="left"/>
      <w:pPr>
        <w:ind w:left="2880" w:hanging="360"/>
      </w:pPr>
      <w:rPr>
        <w:rFonts w:hint="default" w:ascii="Symbol" w:hAnsi="Symbol"/>
      </w:rPr>
    </w:lvl>
    <w:lvl w:ilvl="4" w:tplc="EF1E167C">
      <w:start w:val="1"/>
      <w:numFmt w:val="bullet"/>
      <w:lvlText w:val="o"/>
      <w:lvlJc w:val="left"/>
      <w:pPr>
        <w:ind w:left="3600" w:hanging="360"/>
      </w:pPr>
      <w:rPr>
        <w:rFonts w:hint="default" w:ascii="Courier New" w:hAnsi="Courier New"/>
      </w:rPr>
    </w:lvl>
    <w:lvl w:ilvl="5" w:tplc="E5EAFF62">
      <w:start w:val="1"/>
      <w:numFmt w:val="bullet"/>
      <w:lvlText w:val=""/>
      <w:lvlJc w:val="left"/>
      <w:pPr>
        <w:ind w:left="4320" w:hanging="360"/>
      </w:pPr>
      <w:rPr>
        <w:rFonts w:hint="default" w:ascii="Wingdings" w:hAnsi="Wingdings"/>
      </w:rPr>
    </w:lvl>
    <w:lvl w:ilvl="6" w:tplc="F852EDB2">
      <w:start w:val="1"/>
      <w:numFmt w:val="bullet"/>
      <w:lvlText w:val=""/>
      <w:lvlJc w:val="left"/>
      <w:pPr>
        <w:ind w:left="5040" w:hanging="360"/>
      </w:pPr>
      <w:rPr>
        <w:rFonts w:hint="default" w:ascii="Symbol" w:hAnsi="Symbol"/>
      </w:rPr>
    </w:lvl>
    <w:lvl w:ilvl="7" w:tplc="8C96C608">
      <w:start w:val="1"/>
      <w:numFmt w:val="bullet"/>
      <w:lvlText w:val="o"/>
      <w:lvlJc w:val="left"/>
      <w:pPr>
        <w:ind w:left="5760" w:hanging="360"/>
      </w:pPr>
      <w:rPr>
        <w:rFonts w:hint="default" w:ascii="Courier New" w:hAnsi="Courier New"/>
      </w:rPr>
    </w:lvl>
    <w:lvl w:ilvl="8" w:tplc="A73C41E6">
      <w:start w:val="1"/>
      <w:numFmt w:val="bullet"/>
      <w:lvlText w:val=""/>
      <w:lvlJc w:val="left"/>
      <w:pPr>
        <w:ind w:left="6480" w:hanging="360"/>
      </w:pPr>
      <w:rPr>
        <w:rFonts w:hint="default" w:ascii="Wingdings" w:hAnsi="Wingdings"/>
      </w:rPr>
    </w:lvl>
  </w:abstractNum>
  <w:abstractNum w:abstractNumId="1" w15:restartNumberingAfterBreak="0">
    <w:nsid w:val="0C42ABAF"/>
    <w:multiLevelType w:val="hybridMultilevel"/>
    <w:tmpl w:val="B7722130"/>
    <w:lvl w:ilvl="0" w:tplc="79148A30">
      <w:start w:val="1"/>
      <w:numFmt w:val="bullet"/>
      <w:lvlText w:val=""/>
      <w:lvlJc w:val="left"/>
      <w:pPr>
        <w:ind w:left="720" w:hanging="360"/>
      </w:pPr>
      <w:rPr>
        <w:rFonts w:hint="default" w:ascii="Symbol" w:hAnsi="Symbol"/>
      </w:rPr>
    </w:lvl>
    <w:lvl w:ilvl="1" w:tplc="F80C90EE">
      <w:start w:val="1"/>
      <w:numFmt w:val="bullet"/>
      <w:lvlText w:val="o"/>
      <w:lvlJc w:val="left"/>
      <w:pPr>
        <w:ind w:left="1440" w:hanging="360"/>
      </w:pPr>
      <w:rPr>
        <w:rFonts w:hint="default" w:ascii="Courier New" w:hAnsi="Courier New"/>
      </w:rPr>
    </w:lvl>
    <w:lvl w:ilvl="2" w:tplc="8668D518">
      <w:start w:val="1"/>
      <w:numFmt w:val="bullet"/>
      <w:lvlText w:val=""/>
      <w:lvlJc w:val="left"/>
      <w:pPr>
        <w:ind w:left="2160" w:hanging="360"/>
      </w:pPr>
      <w:rPr>
        <w:rFonts w:hint="default" w:ascii="Wingdings" w:hAnsi="Wingdings"/>
      </w:rPr>
    </w:lvl>
    <w:lvl w:ilvl="3" w:tplc="956CCFBE">
      <w:start w:val="1"/>
      <w:numFmt w:val="bullet"/>
      <w:lvlText w:val=""/>
      <w:lvlJc w:val="left"/>
      <w:pPr>
        <w:ind w:left="2880" w:hanging="360"/>
      </w:pPr>
      <w:rPr>
        <w:rFonts w:hint="default" w:ascii="Symbol" w:hAnsi="Symbol"/>
      </w:rPr>
    </w:lvl>
    <w:lvl w:ilvl="4" w:tplc="39C47598">
      <w:start w:val="1"/>
      <w:numFmt w:val="bullet"/>
      <w:lvlText w:val="o"/>
      <w:lvlJc w:val="left"/>
      <w:pPr>
        <w:ind w:left="3600" w:hanging="360"/>
      </w:pPr>
      <w:rPr>
        <w:rFonts w:hint="default" w:ascii="Courier New" w:hAnsi="Courier New"/>
      </w:rPr>
    </w:lvl>
    <w:lvl w:ilvl="5" w:tplc="C52A7E12">
      <w:start w:val="1"/>
      <w:numFmt w:val="bullet"/>
      <w:lvlText w:val=""/>
      <w:lvlJc w:val="left"/>
      <w:pPr>
        <w:ind w:left="4320" w:hanging="360"/>
      </w:pPr>
      <w:rPr>
        <w:rFonts w:hint="default" w:ascii="Wingdings" w:hAnsi="Wingdings"/>
      </w:rPr>
    </w:lvl>
    <w:lvl w:ilvl="6" w:tplc="04208A3C">
      <w:start w:val="1"/>
      <w:numFmt w:val="bullet"/>
      <w:lvlText w:val=""/>
      <w:lvlJc w:val="left"/>
      <w:pPr>
        <w:ind w:left="5040" w:hanging="360"/>
      </w:pPr>
      <w:rPr>
        <w:rFonts w:hint="default" w:ascii="Symbol" w:hAnsi="Symbol"/>
      </w:rPr>
    </w:lvl>
    <w:lvl w:ilvl="7" w:tplc="BA723C82">
      <w:start w:val="1"/>
      <w:numFmt w:val="bullet"/>
      <w:lvlText w:val="o"/>
      <w:lvlJc w:val="left"/>
      <w:pPr>
        <w:ind w:left="5760" w:hanging="360"/>
      </w:pPr>
      <w:rPr>
        <w:rFonts w:hint="default" w:ascii="Courier New" w:hAnsi="Courier New"/>
      </w:rPr>
    </w:lvl>
    <w:lvl w:ilvl="8" w:tplc="B7548F0A">
      <w:start w:val="1"/>
      <w:numFmt w:val="bullet"/>
      <w:lvlText w:val=""/>
      <w:lvlJc w:val="left"/>
      <w:pPr>
        <w:ind w:left="6480" w:hanging="360"/>
      </w:pPr>
      <w:rPr>
        <w:rFonts w:hint="default" w:ascii="Wingdings" w:hAnsi="Wingdings"/>
      </w:rPr>
    </w:lvl>
  </w:abstractNum>
  <w:abstractNum w:abstractNumId="2" w15:restartNumberingAfterBreak="0">
    <w:nsid w:val="271BF72E"/>
    <w:multiLevelType w:val="hybridMultilevel"/>
    <w:tmpl w:val="956260D4"/>
    <w:lvl w:ilvl="0" w:tplc="25848A74">
      <w:start w:val="1"/>
      <w:numFmt w:val="bullet"/>
      <w:lvlText w:val=""/>
      <w:lvlJc w:val="left"/>
      <w:pPr>
        <w:ind w:left="720" w:hanging="360"/>
      </w:pPr>
      <w:rPr>
        <w:rFonts w:hint="default" w:ascii="Symbol" w:hAnsi="Symbol"/>
      </w:rPr>
    </w:lvl>
    <w:lvl w:ilvl="1" w:tplc="2ADED0FA">
      <w:start w:val="1"/>
      <w:numFmt w:val="bullet"/>
      <w:lvlText w:val="o"/>
      <w:lvlJc w:val="left"/>
      <w:pPr>
        <w:ind w:left="1440" w:hanging="360"/>
      </w:pPr>
      <w:rPr>
        <w:rFonts w:hint="default" w:ascii="Courier New" w:hAnsi="Courier New"/>
      </w:rPr>
    </w:lvl>
    <w:lvl w:ilvl="2" w:tplc="901AC2FA">
      <w:start w:val="1"/>
      <w:numFmt w:val="bullet"/>
      <w:lvlText w:val=""/>
      <w:lvlJc w:val="left"/>
      <w:pPr>
        <w:ind w:left="2160" w:hanging="360"/>
      </w:pPr>
      <w:rPr>
        <w:rFonts w:hint="default" w:ascii="Wingdings" w:hAnsi="Wingdings"/>
      </w:rPr>
    </w:lvl>
    <w:lvl w:ilvl="3" w:tplc="A1942CD0">
      <w:start w:val="1"/>
      <w:numFmt w:val="bullet"/>
      <w:lvlText w:val=""/>
      <w:lvlJc w:val="left"/>
      <w:pPr>
        <w:ind w:left="2880" w:hanging="360"/>
      </w:pPr>
      <w:rPr>
        <w:rFonts w:hint="default" w:ascii="Symbol" w:hAnsi="Symbol"/>
      </w:rPr>
    </w:lvl>
    <w:lvl w:ilvl="4" w:tplc="B61CBDB6">
      <w:start w:val="1"/>
      <w:numFmt w:val="bullet"/>
      <w:lvlText w:val="o"/>
      <w:lvlJc w:val="left"/>
      <w:pPr>
        <w:ind w:left="3600" w:hanging="360"/>
      </w:pPr>
      <w:rPr>
        <w:rFonts w:hint="default" w:ascii="Courier New" w:hAnsi="Courier New"/>
      </w:rPr>
    </w:lvl>
    <w:lvl w:ilvl="5" w:tplc="981E1C36">
      <w:start w:val="1"/>
      <w:numFmt w:val="bullet"/>
      <w:lvlText w:val=""/>
      <w:lvlJc w:val="left"/>
      <w:pPr>
        <w:ind w:left="4320" w:hanging="360"/>
      </w:pPr>
      <w:rPr>
        <w:rFonts w:hint="default" w:ascii="Wingdings" w:hAnsi="Wingdings"/>
      </w:rPr>
    </w:lvl>
    <w:lvl w:ilvl="6" w:tplc="8A08DC06">
      <w:start w:val="1"/>
      <w:numFmt w:val="bullet"/>
      <w:lvlText w:val=""/>
      <w:lvlJc w:val="left"/>
      <w:pPr>
        <w:ind w:left="5040" w:hanging="360"/>
      </w:pPr>
      <w:rPr>
        <w:rFonts w:hint="default" w:ascii="Symbol" w:hAnsi="Symbol"/>
      </w:rPr>
    </w:lvl>
    <w:lvl w:ilvl="7" w:tplc="7E32D1A0">
      <w:start w:val="1"/>
      <w:numFmt w:val="bullet"/>
      <w:lvlText w:val="o"/>
      <w:lvlJc w:val="left"/>
      <w:pPr>
        <w:ind w:left="5760" w:hanging="360"/>
      </w:pPr>
      <w:rPr>
        <w:rFonts w:hint="default" w:ascii="Courier New" w:hAnsi="Courier New"/>
      </w:rPr>
    </w:lvl>
    <w:lvl w:ilvl="8" w:tplc="9612CB7E">
      <w:start w:val="1"/>
      <w:numFmt w:val="bullet"/>
      <w:lvlText w:val=""/>
      <w:lvlJc w:val="left"/>
      <w:pPr>
        <w:ind w:left="6480" w:hanging="360"/>
      </w:pPr>
      <w:rPr>
        <w:rFonts w:hint="default" w:ascii="Wingdings" w:hAnsi="Wingdings"/>
      </w:rPr>
    </w:lvl>
  </w:abstractNum>
  <w:abstractNum w:abstractNumId="3" w15:restartNumberingAfterBreak="0">
    <w:nsid w:val="2984C881"/>
    <w:multiLevelType w:val="hybridMultilevel"/>
    <w:tmpl w:val="03BA502C"/>
    <w:lvl w:ilvl="0" w:tplc="FD7C2CDE">
      <w:start w:val="1"/>
      <w:numFmt w:val="bullet"/>
      <w:lvlText w:val=""/>
      <w:lvlJc w:val="left"/>
      <w:pPr>
        <w:ind w:left="720" w:hanging="360"/>
      </w:pPr>
      <w:rPr>
        <w:rFonts w:hint="default" w:ascii="Symbol" w:hAnsi="Symbol"/>
      </w:rPr>
    </w:lvl>
    <w:lvl w:ilvl="1" w:tplc="ABDA70A0">
      <w:start w:val="1"/>
      <w:numFmt w:val="bullet"/>
      <w:lvlText w:val="o"/>
      <w:lvlJc w:val="left"/>
      <w:pPr>
        <w:ind w:left="1440" w:hanging="360"/>
      </w:pPr>
      <w:rPr>
        <w:rFonts w:hint="default" w:ascii="Courier New" w:hAnsi="Courier New"/>
      </w:rPr>
    </w:lvl>
    <w:lvl w:ilvl="2" w:tplc="06429672">
      <w:start w:val="1"/>
      <w:numFmt w:val="bullet"/>
      <w:lvlText w:val=""/>
      <w:lvlJc w:val="left"/>
      <w:pPr>
        <w:ind w:left="2160" w:hanging="360"/>
      </w:pPr>
      <w:rPr>
        <w:rFonts w:hint="default" w:ascii="Wingdings" w:hAnsi="Wingdings"/>
      </w:rPr>
    </w:lvl>
    <w:lvl w:ilvl="3" w:tplc="391C6B66">
      <w:start w:val="1"/>
      <w:numFmt w:val="bullet"/>
      <w:lvlText w:val=""/>
      <w:lvlJc w:val="left"/>
      <w:pPr>
        <w:ind w:left="2880" w:hanging="360"/>
      </w:pPr>
      <w:rPr>
        <w:rFonts w:hint="default" w:ascii="Symbol" w:hAnsi="Symbol"/>
      </w:rPr>
    </w:lvl>
    <w:lvl w:ilvl="4" w:tplc="C40A3F7C">
      <w:start w:val="1"/>
      <w:numFmt w:val="bullet"/>
      <w:lvlText w:val="o"/>
      <w:lvlJc w:val="left"/>
      <w:pPr>
        <w:ind w:left="3600" w:hanging="360"/>
      </w:pPr>
      <w:rPr>
        <w:rFonts w:hint="default" w:ascii="Courier New" w:hAnsi="Courier New"/>
      </w:rPr>
    </w:lvl>
    <w:lvl w:ilvl="5" w:tplc="C94CE9B2">
      <w:start w:val="1"/>
      <w:numFmt w:val="bullet"/>
      <w:lvlText w:val=""/>
      <w:lvlJc w:val="left"/>
      <w:pPr>
        <w:ind w:left="4320" w:hanging="360"/>
      </w:pPr>
      <w:rPr>
        <w:rFonts w:hint="default" w:ascii="Wingdings" w:hAnsi="Wingdings"/>
      </w:rPr>
    </w:lvl>
    <w:lvl w:ilvl="6" w:tplc="E5244B78">
      <w:start w:val="1"/>
      <w:numFmt w:val="bullet"/>
      <w:lvlText w:val=""/>
      <w:lvlJc w:val="left"/>
      <w:pPr>
        <w:ind w:left="5040" w:hanging="360"/>
      </w:pPr>
      <w:rPr>
        <w:rFonts w:hint="default" w:ascii="Symbol" w:hAnsi="Symbol"/>
      </w:rPr>
    </w:lvl>
    <w:lvl w:ilvl="7" w:tplc="993ACD76">
      <w:start w:val="1"/>
      <w:numFmt w:val="bullet"/>
      <w:lvlText w:val="o"/>
      <w:lvlJc w:val="left"/>
      <w:pPr>
        <w:ind w:left="5760" w:hanging="360"/>
      </w:pPr>
      <w:rPr>
        <w:rFonts w:hint="default" w:ascii="Courier New" w:hAnsi="Courier New"/>
      </w:rPr>
    </w:lvl>
    <w:lvl w:ilvl="8" w:tplc="9CE80D3C">
      <w:start w:val="1"/>
      <w:numFmt w:val="bullet"/>
      <w:lvlText w:val=""/>
      <w:lvlJc w:val="left"/>
      <w:pPr>
        <w:ind w:left="6480" w:hanging="360"/>
      </w:pPr>
      <w:rPr>
        <w:rFonts w:hint="default" w:ascii="Wingdings" w:hAnsi="Wingdings"/>
      </w:rPr>
    </w:lvl>
  </w:abstractNum>
  <w:abstractNum w:abstractNumId="4" w15:restartNumberingAfterBreak="0">
    <w:nsid w:val="36A9453F"/>
    <w:multiLevelType w:val="hybridMultilevel"/>
    <w:tmpl w:val="9D5A194A"/>
    <w:lvl w:ilvl="0" w:tplc="81B8CF36">
      <w:start w:val="1"/>
      <w:numFmt w:val="bullet"/>
      <w:lvlText w:val=""/>
      <w:lvlJc w:val="left"/>
      <w:pPr>
        <w:ind w:left="720" w:hanging="360"/>
      </w:pPr>
      <w:rPr>
        <w:rFonts w:hint="default" w:ascii="Symbol" w:hAnsi="Symbol"/>
      </w:rPr>
    </w:lvl>
    <w:lvl w:ilvl="1" w:tplc="EF4CF642">
      <w:start w:val="1"/>
      <w:numFmt w:val="bullet"/>
      <w:lvlText w:val="o"/>
      <w:lvlJc w:val="left"/>
      <w:pPr>
        <w:ind w:left="1440" w:hanging="360"/>
      </w:pPr>
      <w:rPr>
        <w:rFonts w:hint="default" w:ascii="Courier New" w:hAnsi="Courier New"/>
      </w:rPr>
    </w:lvl>
    <w:lvl w:ilvl="2" w:tplc="DA56CA44">
      <w:start w:val="1"/>
      <w:numFmt w:val="bullet"/>
      <w:lvlText w:val=""/>
      <w:lvlJc w:val="left"/>
      <w:pPr>
        <w:ind w:left="2160" w:hanging="360"/>
      </w:pPr>
      <w:rPr>
        <w:rFonts w:hint="default" w:ascii="Wingdings" w:hAnsi="Wingdings"/>
      </w:rPr>
    </w:lvl>
    <w:lvl w:ilvl="3" w:tplc="0EFC5D78">
      <w:start w:val="1"/>
      <w:numFmt w:val="bullet"/>
      <w:lvlText w:val=""/>
      <w:lvlJc w:val="left"/>
      <w:pPr>
        <w:ind w:left="2880" w:hanging="360"/>
      </w:pPr>
      <w:rPr>
        <w:rFonts w:hint="default" w:ascii="Symbol" w:hAnsi="Symbol"/>
      </w:rPr>
    </w:lvl>
    <w:lvl w:ilvl="4" w:tplc="5A4EBAC8">
      <w:start w:val="1"/>
      <w:numFmt w:val="bullet"/>
      <w:lvlText w:val="o"/>
      <w:lvlJc w:val="left"/>
      <w:pPr>
        <w:ind w:left="3600" w:hanging="360"/>
      </w:pPr>
      <w:rPr>
        <w:rFonts w:hint="default" w:ascii="Courier New" w:hAnsi="Courier New"/>
      </w:rPr>
    </w:lvl>
    <w:lvl w:ilvl="5" w:tplc="02B4EBB6">
      <w:start w:val="1"/>
      <w:numFmt w:val="bullet"/>
      <w:lvlText w:val=""/>
      <w:lvlJc w:val="left"/>
      <w:pPr>
        <w:ind w:left="4320" w:hanging="360"/>
      </w:pPr>
      <w:rPr>
        <w:rFonts w:hint="default" w:ascii="Wingdings" w:hAnsi="Wingdings"/>
      </w:rPr>
    </w:lvl>
    <w:lvl w:ilvl="6" w:tplc="230E4E3C">
      <w:start w:val="1"/>
      <w:numFmt w:val="bullet"/>
      <w:lvlText w:val=""/>
      <w:lvlJc w:val="left"/>
      <w:pPr>
        <w:ind w:left="5040" w:hanging="360"/>
      </w:pPr>
      <w:rPr>
        <w:rFonts w:hint="default" w:ascii="Symbol" w:hAnsi="Symbol"/>
      </w:rPr>
    </w:lvl>
    <w:lvl w:ilvl="7" w:tplc="C43CE822">
      <w:start w:val="1"/>
      <w:numFmt w:val="bullet"/>
      <w:lvlText w:val="o"/>
      <w:lvlJc w:val="left"/>
      <w:pPr>
        <w:ind w:left="5760" w:hanging="360"/>
      </w:pPr>
      <w:rPr>
        <w:rFonts w:hint="default" w:ascii="Courier New" w:hAnsi="Courier New"/>
      </w:rPr>
    </w:lvl>
    <w:lvl w:ilvl="8" w:tplc="241457EC">
      <w:start w:val="1"/>
      <w:numFmt w:val="bullet"/>
      <w:lvlText w:val=""/>
      <w:lvlJc w:val="left"/>
      <w:pPr>
        <w:ind w:left="6480" w:hanging="360"/>
      </w:pPr>
      <w:rPr>
        <w:rFonts w:hint="default" w:ascii="Wingdings" w:hAnsi="Wingdings"/>
      </w:rPr>
    </w:lvl>
  </w:abstractNum>
  <w:abstractNum w:abstractNumId="5" w15:restartNumberingAfterBreak="0">
    <w:nsid w:val="3F4E81D5"/>
    <w:multiLevelType w:val="hybridMultilevel"/>
    <w:tmpl w:val="D776899E"/>
    <w:lvl w:ilvl="0" w:tplc="0B0AEB36">
      <w:start w:val="1"/>
      <w:numFmt w:val="bullet"/>
      <w:lvlText w:val=""/>
      <w:lvlJc w:val="left"/>
      <w:pPr>
        <w:ind w:left="720" w:hanging="360"/>
      </w:pPr>
      <w:rPr>
        <w:rFonts w:hint="default" w:ascii="Symbol" w:hAnsi="Symbol"/>
      </w:rPr>
    </w:lvl>
    <w:lvl w:ilvl="1" w:tplc="3F1EEAC8">
      <w:start w:val="1"/>
      <w:numFmt w:val="bullet"/>
      <w:lvlText w:val="o"/>
      <w:lvlJc w:val="left"/>
      <w:pPr>
        <w:ind w:left="1440" w:hanging="360"/>
      </w:pPr>
      <w:rPr>
        <w:rFonts w:hint="default" w:ascii="Courier New" w:hAnsi="Courier New"/>
      </w:rPr>
    </w:lvl>
    <w:lvl w:ilvl="2" w:tplc="A98E2F54">
      <w:start w:val="1"/>
      <w:numFmt w:val="bullet"/>
      <w:lvlText w:val=""/>
      <w:lvlJc w:val="left"/>
      <w:pPr>
        <w:ind w:left="2160" w:hanging="360"/>
      </w:pPr>
      <w:rPr>
        <w:rFonts w:hint="default" w:ascii="Wingdings" w:hAnsi="Wingdings"/>
      </w:rPr>
    </w:lvl>
    <w:lvl w:ilvl="3" w:tplc="2684F2B4">
      <w:start w:val="1"/>
      <w:numFmt w:val="bullet"/>
      <w:lvlText w:val=""/>
      <w:lvlJc w:val="left"/>
      <w:pPr>
        <w:ind w:left="2880" w:hanging="360"/>
      </w:pPr>
      <w:rPr>
        <w:rFonts w:hint="default" w:ascii="Symbol" w:hAnsi="Symbol"/>
      </w:rPr>
    </w:lvl>
    <w:lvl w:ilvl="4" w:tplc="8990D012">
      <w:start w:val="1"/>
      <w:numFmt w:val="bullet"/>
      <w:lvlText w:val="o"/>
      <w:lvlJc w:val="left"/>
      <w:pPr>
        <w:ind w:left="3600" w:hanging="360"/>
      </w:pPr>
      <w:rPr>
        <w:rFonts w:hint="default" w:ascii="Courier New" w:hAnsi="Courier New"/>
      </w:rPr>
    </w:lvl>
    <w:lvl w:ilvl="5" w:tplc="F5B83A18">
      <w:start w:val="1"/>
      <w:numFmt w:val="bullet"/>
      <w:lvlText w:val=""/>
      <w:lvlJc w:val="left"/>
      <w:pPr>
        <w:ind w:left="4320" w:hanging="360"/>
      </w:pPr>
      <w:rPr>
        <w:rFonts w:hint="default" w:ascii="Wingdings" w:hAnsi="Wingdings"/>
      </w:rPr>
    </w:lvl>
    <w:lvl w:ilvl="6" w:tplc="097AFFB2">
      <w:start w:val="1"/>
      <w:numFmt w:val="bullet"/>
      <w:lvlText w:val=""/>
      <w:lvlJc w:val="left"/>
      <w:pPr>
        <w:ind w:left="5040" w:hanging="360"/>
      </w:pPr>
      <w:rPr>
        <w:rFonts w:hint="default" w:ascii="Symbol" w:hAnsi="Symbol"/>
      </w:rPr>
    </w:lvl>
    <w:lvl w:ilvl="7" w:tplc="F342AB8E">
      <w:start w:val="1"/>
      <w:numFmt w:val="bullet"/>
      <w:lvlText w:val="o"/>
      <w:lvlJc w:val="left"/>
      <w:pPr>
        <w:ind w:left="5760" w:hanging="360"/>
      </w:pPr>
      <w:rPr>
        <w:rFonts w:hint="default" w:ascii="Courier New" w:hAnsi="Courier New"/>
      </w:rPr>
    </w:lvl>
    <w:lvl w:ilvl="8" w:tplc="F2181AE6">
      <w:start w:val="1"/>
      <w:numFmt w:val="bullet"/>
      <w:lvlText w:val=""/>
      <w:lvlJc w:val="left"/>
      <w:pPr>
        <w:ind w:left="6480" w:hanging="360"/>
      </w:pPr>
      <w:rPr>
        <w:rFonts w:hint="default" w:ascii="Wingdings" w:hAnsi="Wingdings"/>
      </w:rPr>
    </w:lvl>
  </w:abstractNum>
  <w:abstractNum w:abstractNumId="6" w15:restartNumberingAfterBreak="0">
    <w:nsid w:val="4269ADDF"/>
    <w:multiLevelType w:val="hybridMultilevel"/>
    <w:tmpl w:val="732E426C"/>
    <w:lvl w:ilvl="0" w:tplc="A17698FC">
      <w:start w:val="1"/>
      <w:numFmt w:val="bullet"/>
      <w:lvlText w:val="-"/>
      <w:lvlJc w:val="left"/>
      <w:pPr>
        <w:ind w:left="720" w:hanging="360"/>
      </w:pPr>
      <w:rPr>
        <w:rFonts w:hint="default" w:ascii="Aptos" w:hAnsi="Aptos"/>
      </w:rPr>
    </w:lvl>
    <w:lvl w:ilvl="1" w:tplc="9F086130">
      <w:start w:val="1"/>
      <w:numFmt w:val="bullet"/>
      <w:lvlText w:val="o"/>
      <w:lvlJc w:val="left"/>
      <w:pPr>
        <w:ind w:left="1440" w:hanging="360"/>
      </w:pPr>
      <w:rPr>
        <w:rFonts w:hint="default" w:ascii="Courier New" w:hAnsi="Courier New"/>
      </w:rPr>
    </w:lvl>
    <w:lvl w:ilvl="2" w:tplc="C1C640A0">
      <w:start w:val="1"/>
      <w:numFmt w:val="bullet"/>
      <w:lvlText w:val=""/>
      <w:lvlJc w:val="left"/>
      <w:pPr>
        <w:ind w:left="2160" w:hanging="360"/>
      </w:pPr>
      <w:rPr>
        <w:rFonts w:hint="default" w:ascii="Wingdings" w:hAnsi="Wingdings"/>
      </w:rPr>
    </w:lvl>
    <w:lvl w:ilvl="3" w:tplc="B07E64BC">
      <w:start w:val="1"/>
      <w:numFmt w:val="bullet"/>
      <w:lvlText w:val=""/>
      <w:lvlJc w:val="left"/>
      <w:pPr>
        <w:ind w:left="2880" w:hanging="360"/>
      </w:pPr>
      <w:rPr>
        <w:rFonts w:hint="default" w:ascii="Symbol" w:hAnsi="Symbol"/>
      </w:rPr>
    </w:lvl>
    <w:lvl w:ilvl="4" w:tplc="E54C4790">
      <w:start w:val="1"/>
      <w:numFmt w:val="bullet"/>
      <w:lvlText w:val="o"/>
      <w:lvlJc w:val="left"/>
      <w:pPr>
        <w:ind w:left="3600" w:hanging="360"/>
      </w:pPr>
      <w:rPr>
        <w:rFonts w:hint="default" w:ascii="Courier New" w:hAnsi="Courier New"/>
      </w:rPr>
    </w:lvl>
    <w:lvl w:ilvl="5" w:tplc="BE044DE4">
      <w:start w:val="1"/>
      <w:numFmt w:val="bullet"/>
      <w:lvlText w:val=""/>
      <w:lvlJc w:val="left"/>
      <w:pPr>
        <w:ind w:left="4320" w:hanging="360"/>
      </w:pPr>
      <w:rPr>
        <w:rFonts w:hint="default" w:ascii="Wingdings" w:hAnsi="Wingdings"/>
      </w:rPr>
    </w:lvl>
    <w:lvl w:ilvl="6" w:tplc="793E9E18">
      <w:start w:val="1"/>
      <w:numFmt w:val="bullet"/>
      <w:lvlText w:val=""/>
      <w:lvlJc w:val="left"/>
      <w:pPr>
        <w:ind w:left="5040" w:hanging="360"/>
      </w:pPr>
      <w:rPr>
        <w:rFonts w:hint="default" w:ascii="Symbol" w:hAnsi="Symbol"/>
      </w:rPr>
    </w:lvl>
    <w:lvl w:ilvl="7" w:tplc="8E0E2474">
      <w:start w:val="1"/>
      <w:numFmt w:val="bullet"/>
      <w:lvlText w:val="o"/>
      <w:lvlJc w:val="left"/>
      <w:pPr>
        <w:ind w:left="5760" w:hanging="360"/>
      </w:pPr>
      <w:rPr>
        <w:rFonts w:hint="default" w:ascii="Courier New" w:hAnsi="Courier New"/>
      </w:rPr>
    </w:lvl>
    <w:lvl w:ilvl="8" w:tplc="EF10EB8A">
      <w:start w:val="1"/>
      <w:numFmt w:val="bullet"/>
      <w:lvlText w:val=""/>
      <w:lvlJc w:val="left"/>
      <w:pPr>
        <w:ind w:left="6480" w:hanging="360"/>
      </w:pPr>
      <w:rPr>
        <w:rFonts w:hint="default" w:ascii="Wingdings" w:hAnsi="Wingdings"/>
      </w:rPr>
    </w:lvl>
  </w:abstractNum>
  <w:abstractNum w:abstractNumId="7" w15:restartNumberingAfterBreak="0">
    <w:nsid w:val="509712D2"/>
    <w:multiLevelType w:val="hybridMultilevel"/>
    <w:tmpl w:val="5656A5D0"/>
    <w:lvl w:ilvl="0" w:tplc="A6F47064">
      <w:start w:val="1"/>
      <w:numFmt w:val="bullet"/>
      <w:lvlText w:val=""/>
      <w:lvlJc w:val="left"/>
      <w:pPr>
        <w:ind w:left="720" w:hanging="360"/>
      </w:pPr>
      <w:rPr>
        <w:rFonts w:hint="default" w:ascii="Symbol" w:hAnsi="Symbol"/>
      </w:rPr>
    </w:lvl>
    <w:lvl w:ilvl="1" w:tplc="4536A10C">
      <w:start w:val="1"/>
      <w:numFmt w:val="bullet"/>
      <w:lvlText w:val="o"/>
      <w:lvlJc w:val="left"/>
      <w:pPr>
        <w:ind w:left="1440" w:hanging="360"/>
      </w:pPr>
      <w:rPr>
        <w:rFonts w:hint="default" w:ascii="Courier New" w:hAnsi="Courier New"/>
      </w:rPr>
    </w:lvl>
    <w:lvl w:ilvl="2" w:tplc="C36C9CE6">
      <w:start w:val="1"/>
      <w:numFmt w:val="bullet"/>
      <w:lvlText w:val=""/>
      <w:lvlJc w:val="left"/>
      <w:pPr>
        <w:ind w:left="2160" w:hanging="360"/>
      </w:pPr>
      <w:rPr>
        <w:rFonts w:hint="default" w:ascii="Wingdings" w:hAnsi="Wingdings"/>
      </w:rPr>
    </w:lvl>
    <w:lvl w:ilvl="3" w:tplc="A6EE8A6A">
      <w:start w:val="1"/>
      <w:numFmt w:val="bullet"/>
      <w:lvlText w:val=""/>
      <w:lvlJc w:val="left"/>
      <w:pPr>
        <w:ind w:left="2880" w:hanging="360"/>
      </w:pPr>
      <w:rPr>
        <w:rFonts w:hint="default" w:ascii="Symbol" w:hAnsi="Symbol"/>
      </w:rPr>
    </w:lvl>
    <w:lvl w:ilvl="4" w:tplc="ABE85F5C">
      <w:start w:val="1"/>
      <w:numFmt w:val="bullet"/>
      <w:lvlText w:val="o"/>
      <w:lvlJc w:val="left"/>
      <w:pPr>
        <w:ind w:left="3600" w:hanging="360"/>
      </w:pPr>
      <w:rPr>
        <w:rFonts w:hint="default" w:ascii="Courier New" w:hAnsi="Courier New"/>
      </w:rPr>
    </w:lvl>
    <w:lvl w:ilvl="5" w:tplc="DB18AAF0">
      <w:start w:val="1"/>
      <w:numFmt w:val="bullet"/>
      <w:lvlText w:val=""/>
      <w:lvlJc w:val="left"/>
      <w:pPr>
        <w:ind w:left="4320" w:hanging="360"/>
      </w:pPr>
      <w:rPr>
        <w:rFonts w:hint="default" w:ascii="Wingdings" w:hAnsi="Wingdings"/>
      </w:rPr>
    </w:lvl>
    <w:lvl w:ilvl="6" w:tplc="63D41D92">
      <w:start w:val="1"/>
      <w:numFmt w:val="bullet"/>
      <w:lvlText w:val=""/>
      <w:lvlJc w:val="left"/>
      <w:pPr>
        <w:ind w:left="5040" w:hanging="360"/>
      </w:pPr>
      <w:rPr>
        <w:rFonts w:hint="default" w:ascii="Symbol" w:hAnsi="Symbol"/>
      </w:rPr>
    </w:lvl>
    <w:lvl w:ilvl="7" w:tplc="EA06983E">
      <w:start w:val="1"/>
      <w:numFmt w:val="bullet"/>
      <w:lvlText w:val="o"/>
      <w:lvlJc w:val="left"/>
      <w:pPr>
        <w:ind w:left="5760" w:hanging="360"/>
      </w:pPr>
      <w:rPr>
        <w:rFonts w:hint="default" w:ascii="Courier New" w:hAnsi="Courier New"/>
      </w:rPr>
    </w:lvl>
    <w:lvl w:ilvl="8" w:tplc="FC3EA282">
      <w:start w:val="1"/>
      <w:numFmt w:val="bullet"/>
      <w:lvlText w:val=""/>
      <w:lvlJc w:val="left"/>
      <w:pPr>
        <w:ind w:left="6480" w:hanging="360"/>
      </w:pPr>
      <w:rPr>
        <w:rFonts w:hint="default" w:ascii="Wingdings" w:hAnsi="Wingdings"/>
      </w:rPr>
    </w:lvl>
  </w:abstractNum>
  <w:abstractNum w:abstractNumId="8" w15:restartNumberingAfterBreak="0">
    <w:nsid w:val="5500F392"/>
    <w:multiLevelType w:val="hybridMultilevel"/>
    <w:tmpl w:val="41DAD232"/>
    <w:lvl w:ilvl="0" w:tplc="538A567A">
      <w:start w:val="1"/>
      <w:numFmt w:val="bullet"/>
      <w:lvlText w:val=""/>
      <w:lvlJc w:val="left"/>
      <w:pPr>
        <w:ind w:left="720" w:hanging="360"/>
      </w:pPr>
      <w:rPr>
        <w:rFonts w:hint="default" w:ascii="Symbol" w:hAnsi="Symbol"/>
      </w:rPr>
    </w:lvl>
    <w:lvl w:ilvl="1" w:tplc="0D76AF86">
      <w:start w:val="1"/>
      <w:numFmt w:val="bullet"/>
      <w:lvlText w:val="o"/>
      <w:lvlJc w:val="left"/>
      <w:pPr>
        <w:ind w:left="1440" w:hanging="360"/>
      </w:pPr>
      <w:rPr>
        <w:rFonts w:hint="default" w:ascii="Courier New" w:hAnsi="Courier New"/>
      </w:rPr>
    </w:lvl>
    <w:lvl w:ilvl="2" w:tplc="580651C4">
      <w:start w:val="1"/>
      <w:numFmt w:val="bullet"/>
      <w:lvlText w:val=""/>
      <w:lvlJc w:val="left"/>
      <w:pPr>
        <w:ind w:left="2160" w:hanging="360"/>
      </w:pPr>
      <w:rPr>
        <w:rFonts w:hint="default" w:ascii="Wingdings" w:hAnsi="Wingdings"/>
      </w:rPr>
    </w:lvl>
    <w:lvl w:ilvl="3" w:tplc="254AD098">
      <w:start w:val="1"/>
      <w:numFmt w:val="bullet"/>
      <w:lvlText w:val=""/>
      <w:lvlJc w:val="left"/>
      <w:pPr>
        <w:ind w:left="2880" w:hanging="360"/>
      </w:pPr>
      <w:rPr>
        <w:rFonts w:hint="default" w:ascii="Symbol" w:hAnsi="Symbol"/>
      </w:rPr>
    </w:lvl>
    <w:lvl w:ilvl="4" w:tplc="18561784">
      <w:start w:val="1"/>
      <w:numFmt w:val="bullet"/>
      <w:lvlText w:val="o"/>
      <w:lvlJc w:val="left"/>
      <w:pPr>
        <w:ind w:left="3600" w:hanging="360"/>
      </w:pPr>
      <w:rPr>
        <w:rFonts w:hint="default" w:ascii="Courier New" w:hAnsi="Courier New"/>
      </w:rPr>
    </w:lvl>
    <w:lvl w:ilvl="5" w:tplc="A97EE94C">
      <w:start w:val="1"/>
      <w:numFmt w:val="bullet"/>
      <w:lvlText w:val=""/>
      <w:lvlJc w:val="left"/>
      <w:pPr>
        <w:ind w:left="4320" w:hanging="360"/>
      </w:pPr>
      <w:rPr>
        <w:rFonts w:hint="default" w:ascii="Wingdings" w:hAnsi="Wingdings"/>
      </w:rPr>
    </w:lvl>
    <w:lvl w:ilvl="6" w:tplc="AE069EAC">
      <w:start w:val="1"/>
      <w:numFmt w:val="bullet"/>
      <w:lvlText w:val=""/>
      <w:lvlJc w:val="left"/>
      <w:pPr>
        <w:ind w:left="5040" w:hanging="360"/>
      </w:pPr>
      <w:rPr>
        <w:rFonts w:hint="default" w:ascii="Symbol" w:hAnsi="Symbol"/>
      </w:rPr>
    </w:lvl>
    <w:lvl w:ilvl="7" w:tplc="9F0AE98E">
      <w:start w:val="1"/>
      <w:numFmt w:val="bullet"/>
      <w:lvlText w:val="o"/>
      <w:lvlJc w:val="left"/>
      <w:pPr>
        <w:ind w:left="5760" w:hanging="360"/>
      </w:pPr>
      <w:rPr>
        <w:rFonts w:hint="default" w:ascii="Courier New" w:hAnsi="Courier New"/>
      </w:rPr>
    </w:lvl>
    <w:lvl w:ilvl="8" w:tplc="6B6C7488">
      <w:start w:val="1"/>
      <w:numFmt w:val="bullet"/>
      <w:lvlText w:val=""/>
      <w:lvlJc w:val="left"/>
      <w:pPr>
        <w:ind w:left="6480" w:hanging="360"/>
      </w:pPr>
      <w:rPr>
        <w:rFonts w:hint="default" w:ascii="Wingdings" w:hAnsi="Wingdings"/>
      </w:rPr>
    </w:lvl>
  </w:abstractNum>
  <w:abstractNum w:abstractNumId="9" w15:restartNumberingAfterBreak="0">
    <w:nsid w:val="707B468E"/>
    <w:multiLevelType w:val="hybridMultilevel"/>
    <w:tmpl w:val="357AF81E"/>
    <w:lvl w:ilvl="0" w:tplc="5726B926">
      <w:start w:val="1"/>
      <w:numFmt w:val="bullet"/>
      <w:lvlText w:val=""/>
      <w:lvlJc w:val="left"/>
      <w:pPr>
        <w:ind w:left="720" w:hanging="360"/>
      </w:pPr>
      <w:rPr>
        <w:rFonts w:hint="default" w:ascii="Symbol" w:hAnsi="Symbol"/>
      </w:rPr>
    </w:lvl>
    <w:lvl w:ilvl="1" w:tplc="690A193C">
      <w:start w:val="1"/>
      <w:numFmt w:val="bullet"/>
      <w:lvlText w:val="o"/>
      <w:lvlJc w:val="left"/>
      <w:pPr>
        <w:ind w:left="1440" w:hanging="360"/>
      </w:pPr>
      <w:rPr>
        <w:rFonts w:hint="default" w:ascii="Courier New" w:hAnsi="Courier New"/>
      </w:rPr>
    </w:lvl>
    <w:lvl w:ilvl="2" w:tplc="6FD49CB6">
      <w:start w:val="1"/>
      <w:numFmt w:val="bullet"/>
      <w:lvlText w:val=""/>
      <w:lvlJc w:val="left"/>
      <w:pPr>
        <w:ind w:left="2160" w:hanging="360"/>
      </w:pPr>
      <w:rPr>
        <w:rFonts w:hint="default" w:ascii="Wingdings" w:hAnsi="Wingdings"/>
      </w:rPr>
    </w:lvl>
    <w:lvl w:ilvl="3" w:tplc="7B76F21E">
      <w:start w:val="1"/>
      <w:numFmt w:val="bullet"/>
      <w:lvlText w:val=""/>
      <w:lvlJc w:val="left"/>
      <w:pPr>
        <w:ind w:left="2880" w:hanging="360"/>
      </w:pPr>
      <w:rPr>
        <w:rFonts w:hint="default" w:ascii="Symbol" w:hAnsi="Symbol"/>
      </w:rPr>
    </w:lvl>
    <w:lvl w:ilvl="4" w:tplc="1CCC1F6E">
      <w:start w:val="1"/>
      <w:numFmt w:val="bullet"/>
      <w:lvlText w:val="o"/>
      <w:lvlJc w:val="left"/>
      <w:pPr>
        <w:ind w:left="3600" w:hanging="360"/>
      </w:pPr>
      <w:rPr>
        <w:rFonts w:hint="default" w:ascii="Courier New" w:hAnsi="Courier New"/>
      </w:rPr>
    </w:lvl>
    <w:lvl w:ilvl="5" w:tplc="44C49EBE">
      <w:start w:val="1"/>
      <w:numFmt w:val="bullet"/>
      <w:lvlText w:val=""/>
      <w:lvlJc w:val="left"/>
      <w:pPr>
        <w:ind w:left="4320" w:hanging="360"/>
      </w:pPr>
      <w:rPr>
        <w:rFonts w:hint="default" w:ascii="Wingdings" w:hAnsi="Wingdings"/>
      </w:rPr>
    </w:lvl>
    <w:lvl w:ilvl="6" w:tplc="7212B562">
      <w:start w:val="1"/>
      <w:numFmt w:val="bullet"/>
      <w:lvlText w:val=""/>
      <w:lvlJc w:val="left"/>
      <w:pPr>
        <w:ind w:left="5040" w:hanging="360"/>
      </w:pPr>
      <w:rPr>
        <w:rFonts w:hint="default" w:ascii="Symbol" w:hAnsi="Symbol"/>
      </w:rPr>
    </w:lvl>
    <w:lvl w:ilvl="7" w:tplc="FB1AD930">
      <w:start w:val="1"/>
      <w:numFmt w:val="bullet"/>
      <w:lvlText w:val="o"/>
      <w:lvlJc w:val="left"/>
      <w:pPr>
        <w:ind w:left="5760" w:hanging="360"/>
      </w:pPr>
      <w:rPr>
        <w:rFonts w:hint="default" w:ascii="Courier New" w:hAnsi="Courier New"/>
      </w:rPr>
    </w:lvl>
    <w:lvl w:ilvl="8" w:tplc="910C0E8E">
      <w:start w:val="1"/>
      <w:numFmt w:val="bullet"/>
      <w:lvlText w:val=""/>
      <w:lvlJc w:val="left"/>
      <w:pPr>
        <w:ind w:left="6480" w:hanging="360"/>
      </w:pPr>
      <w:rPr>
        <w:rFonts w:hint="default" w:ascii="Wingdings" w:hAnsi="Wingdings"/>
      </w:rPr>
    </w:lvl>
  </w:abstractNum>
  <w:abstractNum w:abstractNumId="10" w15:restartNumberingAfterBreak="0">
    <w:nsid w:val="72BC6181"/>
    <w:multiLevelType w:val="hybridMultilevel"/>
    <w:tmpl w:val="48DA33F2"/>
    <w:lvl w:ilvl="0" w:tplc="3A10C0CA">
      <w:start w:val="1"/>
      <w:numFmt w:val="bullet"/>
      <w:lvlText w:val=""/>
      <w:lvlJc w:val="left"/>
      <w:pPr>
        <w:ind w:left="720" w:hanging="360"/>
      </w:pPr>
      <w:rPr>
        <w:rFonts w:hint="default" w:ascii="Symbol" w:hAnsi="Symbol"/>
      </w:rPr>
    </w:lvl>
    <w:lvl w:ilvl="1" w:tplc="991A1A32">
      <w:start w:val="1"/>
      <w:numFmt w:val="bullet"/>
      <w:lvlText w:val="o"/>
      <w:lvlJc w:val="left"/>
      <w:pPr>
        <w:ind w:left="1440" w:hanging="360"/>
      </w:pPr>
      <w:rPr>
        <w:rFonts w:hint="default" w:ascii="Courier New" w:hAnsi="Courier New"/>
      </w:rPr>
    </w:lvl>
    <w:lvl w:ilvl="2" w:tplc="56EE4590">
      <w:start w:val="1"/>
      <w:numFmt w:val="bullet"/>
      <w:lvlText w:val=""/>
      <w:lvlJc w:val="left"/>
      <w:pPr>
        <w:ind w:left="2160" w:hanging="360"/>
      </w:pPr>
      <w:rPr>
        <w:rFonts w:hint="default" w:ascii="Wingdings" w:hAnsi="Wingdings"/>
      </w:rPr>
    </w:lvl>
    <w:lvl w:ilvl="3" w:tplc="3C20FF18">
      <w:start w:val="1"/>
      <w:numFmt w:val="bullet"/>
      <w:lvlText w:val=""/>
      <w:lvlJc w:val="left"/>
      <w:pPr>
        <w:ind w:left="2880" w:hanging="360"/>
      </w:pPr>
      <w:rPr>
        <w:rFonts w:hint="default" w:ascii="Symbol" w:hAnsi="Symbol"/>
      </w:rPr>
    </w:lvl>
    <w:lvl w:ilvl="4" w:tplc="040E06FE">
      <w:start w:val="1"/>
      <w:numFmt w:val="bullet"/>
      <w:lvlText w:val="o"/>
      <w:lvlJc w:val="left"/>
      <w:pPr>
        <w:ind w:left="3600" w:hanging="360"/>
      </w:pPr>
      <w:rPr>
        <w:rFonts w:hint="default" w:ascii="Courier New" w:hAnsi="Courier New"/>
      </w:rPr>
    </w:lvl>
    <w:lvl w:ilvl="5" w:tplc="80747298">
      <w:start w:val="1"/>
      <w:numFmt w:val="bullet"/>
      <w:lvlText w:val=""/>
      <w:lvlJc w:val="left"/>
      <w:pPr>
        <w:ind w:left="4320" w:hanging="360"/>
      </w:pPr>
      <w:rPr>
        <w:rFonts w:hint="default" w:ascii="Wingdings" w:hAnsi="Wingdings"/>
      </w:rPr>
    </w:lvl>
    <w:lvl w:ilvl="6" w:tplc="99ACE6B8">
      <w:start w:val="1"/>
      <w:numFmt w:val="bullet"/>
      <w:lvlText w:val=""/>
      <w:lvlJc w:val="left"/>
      <w:pPr>
        <w:ind w:left="5040" w:hanging="360"/>
      </w:pPr>
      <w:rPr>
        <w:rFonts w:hint="default" w:ascii="Symbol" w:hAnsi="Symbol"/>
      </w:rPr>
    </w:lvl>
    <w:lvl w:ilvl="7" w:tplc="C2F25E72">
      <w:start w:val="1"/>
      <w:numFmt w:val="bullet"/>
      <w:lvlText w:val="o"/>
      <w:lvlJc w:val="left"/>
      <w:pPr>
        <w:ind w:left="5760" w:hanging="360"/>
      </w:pPr>
      <w:rPr>
        <w:rFonts w:hint="default" w:ascii="Courier New" w:hAnsi="Courier New"/>
      </w:rPr>
    </w:lvl>
    <w:lvl w:ilvl="8" w:tplc="9C7263E8">
      <w:start w:val="1"/>
      <w:numFmt w:val="bullet"/>
      <w:lvlText w:val=""/>
      <w:lvlJc w:val="left"/>
      <w:pPr>
        <w:ind w:left="6480" w:hanging="360"/>
      </w:pPr>
      <w:rPr>
        <w:rFonts w:hint="default" w:ascii="Wingdings" w:hAnsi="Wingdings"/>
      </w:rPr>
    </w:lvl>
  </w:abstractNum>
  <w:abstractNum w:abstractNumId="11" w15:restartNumberingAfterBreak="0">
    <w:nsid w:val="750DFF27"/>
    <w:multiLevelType w:val="hybridMultilevel"/>
    <w:tmpl w:val="FACE686E"/>
    <w:lvl w:ilvl="0" w:tplc="DD3E3822">
      <w:start w:val="1"/>
      <w:numFmt w:val="bullet"/>
      <w:lvlText w:val=""/>
      <w:lvlJc w:val="left"/>
      <w:pPr>
        <w:ind w:left="720" w:hanging="360"/>
      </w:pPr>
      <w:rPr>
        <w:rFonts w:hint="default" w:ascii="Symbol" w:hAnsi="Symbol"/>
      </w:rPr>
    </w:lvl>
    <w:lvl w:ilvl="1" w:tplc="FC168978">
      <w:start w:val="1"/>
      <w:numFmt w:val="bullet"/>
      <w:lvlText w:val="o"/>
      <w:lvlJc w:val="left"/>
      <w:pPr>
        <w:ind w:left="1440" w:hanging="360"/>
      </w:pPr>
      <w:rPr>
        <w:rFonts w:hint="default" w:ascii="Courier New" w:hAnsi="Courier New"/>
      </w:rPr>
    </w:lvl>
    <w:lvl w:ilvl="2" w:tplc="52F63CF6">
      <w:start w:val="1"/>
      <w:numFmt w:val="bullet"/>
      <w:lvlText w:val=""/>
      <w:lvlJc w:val="left"/>
      <w:pPr>
        <w:ind w:left="2160" w:hanging="360"/>
      </w:pPr>
      <w:rPr>
        <w:rFonts w:hint="default" w:ascii="Wingdings" w:hAnsi="Wingdings"/>
      </w:rPr>
    </w:lvl>
    <w:lvl w:ilvl="3" w:tplc="291EAC6E">
      <w:start w:val="1"/>
      <w:numFmt w:val="bullet"/>
      <w:lvlText w:val=""/>
      <w:lvlJc w:val="left"/>
      <w:pPr>
        <w:ind w:left="2880" w:hanging="360"/>
      </w:pPr>
      <w:rPr>
        <w:rFonts w:hint="default" w:ascii="Symbol" w:hAnsi="Symbol"/>
      </w:rPr>
    </w:lvl>
    <w:lvl w:ilvl="4" w:tplc="A064B59E">
      <w:start w:val="1"/>
      <w:numFmt w:val="bullet"/>
      <w:lvlText w:val="o"/>
      <w:lvlJc w:val="left"/>
      <w:pPr>
        <w:ind w:left="3600" w:hanging="360"/>
      </w:pPr>
      <w:rPr>
        <w:rFonts w:hint="default" w:ascii="Courier New" w:hAnsi="Courier New"/>
      </w:rPr>
    </w:lvl>
    <w:lvl w:ilvl="5" w:tplc="FDF2FB9C">
      <w:start w:val="1"/>
      <w:numFmt w:val="bullet"/>
      <w:lvlText w:val=""/>
      <w:lvlJc w:val="left"/>
      <w:pPr>
        <w:ind w:left="4320" w:hanging="360"/>
      </w:pPr>
      <w:rPr>
        <w:rFonts w:hint="default" w:ascii="Wingdings" w:hAnsi="Wingdings"/>
      </w:rPr>
    </w:lvl>
    <w:lvl w:ilvl="6" w:tplc="133E6FA6">
      <w:start w:val="1"/>
      <w:numFmt w:val="bullet"/>
      <w:lvlText w:val=""/>
      <w:lvlJc w:val="left"/>
      <w:pPr>
        <w:ind w:left="5040" w:hanging="360"/>
      </w:pPr>
      <w:rPr>
        <w:rFonts w:hint="default" w:ascii="Symbol" w:hAnsi="Symbol"/>
      </w:rPr>
    </w:lvl>
    <w:lvl w:ilvl="7" w:tplc="B3486F1C">
      <w:start w:val="1"/>
      <w:numFmt w:val="bullet"/>
      <w:lvlText w:val="o"/>
      <w:lvlJc w:val="left"/>
      <w:pPr>
        <w:ind w:left="5760" w:hanging="360"/>
      </w:pPr>
      <w:rPr>
        <w:rFonts w:hint="default" w:ascii="Courier New" w:hAnsi="Courier New"/>
      </w:rPr>
    </w:lvl>
    <w:lvl w:ilvl="8" w:tplc="FF8AE118">
      <w:start w:val="1"/>
      <w:numFmt w:val="bullet"/>
      <w:lvlText w:val=""/>
      <w:lvlJc w:val="left"/>
      <w:pPr>
        <w:ind w:left="6480" w:hanging="360"/>
      </w:pPr>
      <w:rPr>
        <w:rFonts w:hint="default" w:ascii="Wingdings" w:hAnsi="Wingdings"/>
      </w:rPr>
    </w:lvl>
  </w:abstractNum>
  <w:abstractNum w:abstractNumId="12" w15:restartNumberingAfterBreak="0">
    <w:nsid w:val="7E41A714"/>
    <w:multiLevelType w:val="hybridMultilevel"/>
    <w:tmpl w:val="5C582E44"/>
    <w:lvl w:ilvl="0" w:tplc="61569794">
      <w:start w:val="1"/>
      <w:numFmt w:val="bullet"/>
      <w:lvlText w:val=""/>
      <w:lvlJc w:val="left"/>
      <w:pPr>
        <w:ind w:left="720" w:hanging="360"/>
      </w:pPr>
      <w:rPr>
        <w:rFonts w:hint="default" w:ascii="Symbol" w:hAnsi="Symbol"/>
      </w:rPr>
    </w:lvl>
    <w:lvl w:ilvl="1" w:tplc="B8CCDE46">
      <w:start w:val="1"/>
      <w:numFmt w:val="bullet"/>
      <w:lvlText w:val="o"/>
      <w:lvlJc w:val="left"/>
      <w:pPr>
        <w:ind w:left="1440" w:hanging="360"/>
      </w:pPr>
      <w:rPr>
        <w:rFonts w:hint="default" w:ascii="Courier New" w:hAnsi="Courier New"/>
      </w:rPr>
    </w:lvl>
    <w:lvl w:ilvl="2" w:tplc="B81A3AC8">
      <w:start w:val="1"/>
      <w:numFmt w:val="bullet"/>
      <w:lvlText w:val=""/>
      <w:lvlJc w:val="left"/>
      <w:pPr>
        <w:ind w:left="2160" w:hanging="360"/>
      </w:pPr>
      <w:rPr>
        <w:rFonts w:hint="default" w:ascii="Wingdings" w:hAnsi="Wingdings"/>
      </w:rPr>
    </w:lvl>
    <w:lvl w:ilvl="3" w:tplc="9DBCD67C">
      <w:start w:val="1"/>
      <w:numFmt w:val="bullet"/>
      <w:lvlText w:val=""/>
      <w:lvlJc w:val="left"/>
      <w:pPr>
        <w:ind w:left="2880" w:hanging="360"/>
      </w:pPr>
      <w:rPr>
        <w:rFonts w:hint="default" w:ascii="Symbol" w:hAnsi="Symbol"/>
      </w:rPr>
    </w:lvl>
    <w:lvl w:ilvl="4" w:tplc="E9B2F8C6">
      <w:start w:val="1"/>
      <w:numFmt w:val="bullet"/>
      <w:lvlText w:val="o"/>
      <w:lvlJc w:val="left"/>
      <w:pPr>
        <w:ind w:left="3600" w:hanging="360"/>
      </w:pPr>
      <w:rPr>
        <w:rFonts w:hint="default" w:ascii="Courier New" w:hAnsi="Courier New"/>
      </w:rPr>
    </w:lvl>
    <w:lvl w:ilvl="5" w:tplc="4E129AB8">
      <w:start w:val="1"/>
      <w:numFmt w:val="bullet"/>
      <w:lvlText w:val=""/>
      <w:lvlJc w:val="left"/>
      <w:pPr>
        <w:ind w:left="4320" w:hanging="360"/>
      </w:pPr>
      <w:rPr>
        <w:rFonts w:hint="default" w:ascii="Wingdings" w:hAnsi="Wingdings"/>
      </w:rPr>
    </w:lvl>
    <w:lvl w:ilvl="6" w:tplc="2ECC9EE2">
      <w:start w:val="1"/>
      <w:numFmt w:val="bullet"/>
      <w:lvlText w:val=""/>
      <w:lvlJc w:val="left"/>
      <w:pPr>
        <w:ind w:left="5040" w:hanging="360"/>
      </w:pPr>
      <w:rPr>
        <w:rFonts w:hint="default" w:ascii="Symbol" w:hAnsi="Symbol"/>
      </w:rPr>
    </w:lvl>
    <w:lvl w:ilvl="7" w:tplc="B14E80FC">
      <w:start w:val="1"/>
      <w:numFmt w:val="bullet"/>
      <w:lvlText w:val="o"/>
      <w:lvlJc w:val="left"/>
      <w:pPr>
        <w:ind w:left="5760" w:hanging="360"/>
      </w:pPr>
      <w:rPr>
        <w:rFonts w:hint="default" w:ascii="Courier New" w:hAnsi="Courier New"/>
      </w:rPr>
    </w:lvl>
    <w:lvl w:ilvl="8" w:tplc="B6E4F26E">
      <w:start w:val="1"/>
      <w:numFmt w:val="bullet"/>
      <w:lvlText w:val=""/>
      <w:lvlJc w:val="left"/>
      <w:pPr>
        <w:ind w:left="6480" w:hanging="360"/>
      </w:pPr>
      <w:rPr>
        <w:rFonts w:hint="default" w:ascii="Wingdings" w:hAnsi="Wingdings"/>
      </w:rPr>
    </w:lvl>
  </w:abstractNum>
  <w:num w:numId="1" w16cid:durableId="1377118866">
    <w:abstractNumId w:val="0"/>
  </w:num>
  <w:num w:numId="2" w16cid:durableId="1964992706">
    <w:abstractNumId w:val="6"/>
  </w:num>
  <w:num w:numId="3" w16cid:durableId="350884336">
    <w:abstractNumId w:val="2"/>
  </w:num>
  <w:num w:numId="4" w16cid:durableId="1928884383">
    <w:abstractNumId w:val="8"/>
  </w:num>
  <w:num w:numId="5" w16cid:durableId="1713770224">
    <w:abstractNumId w:val="11"/>
  </w:num>
  <w:num w:numId="6" w16cid:durableId="1649554809">
    <w:abstractNumId w:val="4"/>
  </w:num>
  <w:num w:numId="7" w16cid:durableId="61100757">
    <w:abstractNumId w:val="3"/>
  </w:num>
  <w:num w:numId="8" w16cid:durableId="248540355">
    <w:abstractNumId w:val="7"/>
  </w:num>
  <w:num w:numId="9" w16cid:durableId="389578064">
    <w:abstractNumId w:val="10"/>
  </w:num>
  <w:num w:numId="10" w16cid:durableId="1055854004">
    <w:abstractNumId w:val="12"/>
  </w:num>
  <w:num w:numId="11" w16cid:durableId="902133141">
    <w:abstractNumId w:val="1"/>
  </w:num>
  <w:num w:numId="12" w16cid:durableId="1805461996">
    <w:abstractNumId w:val="5"/>
  </w:num>
  <w:num w:numId="13" w16cid:durableId="985596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9D906"/>
    <w:rsid w:val="00201BDB"/>
    <w:rsid w:val="003344D1"/>
    <w:rsid w:val="0035112F"/>
    <w:rsid w:val="008561BA"/>
    <w:rsid w:val="00ED58A7"/>
    <w:rsid w:val="0439D906"/>
    <w:rsid w:val="1275C9DC"/>
    <w:rsid w:val="128952CE"/>
    <w:rsid w:val="1A88D8D5"/>
    <w:rsid w:val="1EF65697"/>
    <w:rsid w:val="1FA8FFB2"/>
    <w:rsid w:val="20B47C4C"/>
    <w:rsid w:val="251C73AE"/>
    <w:rsid w:val="25BD72BC"/>
    <w:rsid w:val="28293EFF"/>
    <w:rsid w:val="29118265"/>
    <w:rsid w:val="33D8A9C1"/>
    <w:rsid w:val="35654760"/>
    <w:rsid w:val="36CE3D79"/>
    <w:rsid w:val="413DB8E6"/>
    <w:rsid w:val="4374D217"/>
    <w:rsid w:val="45378A37"/>
    <w:rsid w:val="48651569"/>
    <w:rsid w:val="526B13D9"/>
    <w:rsid w:val="54850B96"/>
    <w:rsid w:val="57247739"/>
    <w:rsid w:val="59CC060E"/>
    <w:rsid w:val="5D67070E"/>
    <w:rsid w:val="64B7605D"/>
    <w:rsid w:val="68DC4AF4"/>
    <w:rsid w:val="6E6FDD4C"/>
    <w:rsid w:val="7150263F"/>
    <w:rsid w:val="7399CF66"/>
    <w:rsid w:val="75EAE59A"/>
    <w:rsid w:val="7C4C8AFA"/>
    <w:rsid w:val="7E1C5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2BBE"/>
  <w15:chartTrackingRefBased/>
  <w15:docId w15:val="{56548BD5-3436-4041-B9A5-28CD950B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A88D8D5"/>
    <w:rPr>
      <w:color w:val="467886"/>
      <w:u w:val="single"/>
    </w:rPr>
  </w:style>
  <w:style w:type="paragraph" w:styleId="ListParagraph">
    <w:name w:val="List Paragraph"/>
    <w:basedOn w:val="Normal"/>
    <w:uiPriority w:val="34"/>
    <w:qFormat/>
    <w:rsid w:val="7399C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gnb.ca/content/dam/gnb/Departments/thc-tpc/pdf/Sport/ExternalGuidelines.pdf" TargetMode="External" Id="rId13" /><Relationship Type="http://schemas.openxmlformats.org/officeDocument/2006/relationships/hyperlink" Target="https://jumpstart.canadiantire.ca/pages/individual-child-grants" TargetMode="External" Id="rId18" /><Relationship Type="http://schemas.openxmlformats.org/officeDocument/2006/relationships/hyperlink" Target="https://www2.gnb.ca/content/gnb/en/services/services_renderer.201525.Regional_Grant_Program_-_Inclusive_Community_Recreation_Infrastructure_Fund.html" TargetMode="External" Id="rId26" /><Relationship Type="http://schemas.openxmlformats.org/officeDocument/2006/relationships/hyperlink" Target="https://www.townofriverview.ca/riverview-pro-kids" TargetMode="External" Id="rId39" /><Relationship Type="http://schemas.openxmlformats.org/officeDocument/2006/relationships/hyperlink" Target="https://www.wvra.ca/p-r-o-kids/" TargetMode="External" Id="rId21" /><Relationship Type="http://schemas.openxmlformats.org/officeDocument/2006/relationships/hyperlink" Target="https://www2.gnb.ca/content/gnb/fr/ministeres/tpc/services/services_renderer.201394.Programme_de_subventions_r%C3%A9gionales_-_D%C3%A9veloppement_organisationnel.html" TargetMode="External" Id="rId34" /><Relationship Type="http://schemas.openxmlformats.org/officeDocument/2006/relationships/hyperlink" Target="https://formulairesweb.dieppe.ca/PRO-Jeunesse" TargetMode="External" Id="rId42" /><Relationship Type="http://schemas.openxmlformats.org/officeDocument/2006/relationships/theme" Target="theme/theme1.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sjcanadagamesfoundation.ca/apply.php" TargetMode="External" Id="rId16" /><Relationship Type="http://schemas.openxmlformats.org/officeDocument/2006/relationships/hyperlink" Target="https://www2.gnb.ca/content/gnb/fr/ministeres/tpc/services/services_renderer.201344.Fonds_d_infrastructure_des_sentiers.htm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2.gnb.ca/content/gnb/en/departments/thc/services/services_renderer.201394.Regional_Grant_Program_-_Organizational_Development.html" TargetMode="External" Id="rId11" /><Relationship Type="http://schemas.openxmlformats.org/officeDocument/2006/relationships/hyperlink" Target="https://moncton.ymca.ca/join-the-y/myrap/" TargetMode="External" Id="rId24" /><Relationship Type="http://schemas.openxmlformats.org/officeDocument/2006/relationships/hyperlink" Target="https://www.sjcanadagamesfoundation.ca/apply.php?lang=fr" TargetMode="External" Id="rId32" /><Relationship Type="http://schemas.openxmlformats.org/officeDocument/2006/relationships/hyperlink" Target="https://jumpstart.canadiantire.ca/fr/pages/individual-child-grants" TargetMode="External" Id="rId37" /><Relationship Type="http://schemas.openxmlformats.org/officeDocument/2006/relationships/hyperlink" Target="https://www.wvra.ca/p-r-o-kids/" TargetMode="External" Id="rId40" /><Relationship Type="http://schemas.openxmlformats.org/officeDocument/2006/relationships/hyperlink" Target="https://www.sjcanadagamesfoundation.ca/apply.php?lang=fr" TargetMode="External" Id="rId45" /><Relationship Type="http://schemas.openxmlformats.org/officeDocument/2006/relationships/styles" Target="styles.xml" Id="rId5" /><Relationship Type="http://schemas.openxmlformats.org/officeDocument/2006/relationships/hyperlink" Target="https://onlineforms.dieppe.ca/PRO-Kids" TargetMode="External" Id="rId23" /><Relationship Type="http://schemas.openxmlformats.org/officeDocument/2006/relationships/hyperlink" Target="https://cloud.garago.net/" TargetMode="External" Id="rId28" /><Relationship Type="http://schemas.openxmlformats.org/officeDocument/2006/relationships/hyperlink" Target="https://kidsportcanada.ca/new-brunswick/fr/" TargetMode="External" Id="rId36" /><Relationship Type="http://schemas.openxmlformats.org/officeDocument/2006/relationships/hyperlink" Target="https://www2.gnb.ca/content/gnb/en/departments/thc/services/services_renderer.201395.Regional_Grant_Program_-_Leadership_Development.html" TargetMode="External" Id="rId10" /><Relationship Type="http://schemas.openxmlformats.org/officeDocument/2006/relationships/hyperlink" Target="https://saintjohn.ca/en/parks-and-recreation/pro-kids" TargetMode="External" Id="rId19" /><Relationship Type="http://schemas.openxmlformats.org/officeDocument/2006/relationships/hyperlink" Target="https://www2.gnb.ca/content/gnb/fr/ministeres/tpc/services/services_renderer.201395.Programme_de_subventions_r%C3%A9gionales_-_D%C3%A9veloppement_du_leadership.html" TargetMode="External" Id="rId31" /><Relationship Type="http://schemas.openxmlformats.org/officeDocument/2006/relationships/hyperlink" Target="https://www2.gnb.ca/content/gnb/fr/ministeres/tpc/services/services_renderer.201010.Sport_-_Programme_d_aide_aux_athl%C3%A8tes_.html" TargetMode="External" Id="rId44" /><Relationship Type="http://schemas.openxmlformats.org/officeDocument/2006/relationships/numbering" Target="numbering.xml" Id="rId4" /><Relationship Type="http://schemas.openxmlformats.org/officeDocument/2006/relationships/hyperlink" Target="https://www.sjcanadagamesfoundation.ca/apply.php" TargetMode="External" Id="rId9" /><Relationship Type="http://schemas.openxmlformats.org/officeDocument/2006/relationships/hyperlink" Target="https://cloud.garago.net/?siteid=sportsrecreation" TargetMode="External" Id="rId14" /><Relationship Type="http://schemas.openxmlformats.org/officeDocument/2006/relationships/hyperlink" Target="https://www.townofhampton.ca/directory/hampton-p-r-o-kids/" TargetMode="External" Id="rId22" /><Relationship Type="http://schemas.openxmlformats.org/officeDocument/2006/relationships/hyperlink" Target="https://www2.gnb.ca/content/dam/gnb/Departments/thc-tpc/pdf/Sport/LignesDirectrices.pdf" TargetMode="External" Id="rId27" /><Relationship Type="http://schemas.openxmlformats.org/officeDocument/2006/relationships/hyperlink" Target="https://www2.gnb.ca/content/gnb/fr/services/services_renderer.201525.Fonds_pour_l_inclusivit%C3%A9_dans_les_installations_de_loisirs.html" TargetMode="External" Id="rId30" /><Relationship Type="http://schemas.openxmlformats.org/officeDocument/2006/relationships/hyperlink" Target="https://www2.gnb.ca/content/gnb/fr/ministeres/tpc/services/services_renderer.201039.Organismes_de_sport_et_de_loisirs_(subvention_r%C3%A9gionale_ou_locale).html" TargetMode="External" Id="rId35" /><Relationship Type="http://schemas.openxmlformats.org/officeDocument/2006/relationships/hyperlink" Target="https://moncton.ymca.ca/devenir-membre/monpal/?lang=fr" TargetMode="External" Id="rId43" /><Relationship Type="http://schemas.openxmlformats.org/officeDocument/2006/relationships/hyperlink" Target="https://www2.gnb.ca/content/gnb/en/departments/thc/services/services_renderer.201395.Regional_Grant_Program_-_Leadership_Development.html" TargetMode="External" Id="rId8" /><Relationship Type="http://schemas.openxmlformats.org/officeDocument/2006/relationships/customXml" Target="../customXml/item3.xml" Id="rId3" /><Relationship Type="http://schemas.openxmlformats.org/officeDocument/2006/relationships/hyperlink" Target="https://www2.gnb.ca/content/gnb/en/departments/thc/services/services_renderer.201039.Sport_and_Recreation_Organizations_(Regional__Local_Grant).html" TargetMode="External" Id="rId12" /><Relationship Type="http://schemas.openxmlformats.org/officeDocument/2006/relationships/hyperlink" Target="https://kidsportcanada.ca/new-brunswick/" TargetMode="External" Id="rId17" /><Relationship Type="http://schemas.openxmlformats.org/officeDocument/2006/relationships/hyperlink" Target="https://www2.gnb.ca/content/dam/gnb/Departments/thc-tpc/pdf/Sport/TIF-GCG.pdf" TargetMode="External" Id="rId25" /><Relationship Type="http://schemas.openxmlformats.org/officeDocument/2006/relationships/hyperlink" Target="https://www2.gnb.ca/content/gnb/fr/ministeres/tpc/services/services_renderer.201395.Programme_de_subventions_r%C3%A9gionales_-_D%C3%A9veloppement_du_leadership.html" TargetMode="External" Id="rId33" /><Relationship Type="http://schemas.openxmlformats.org/officeDocument/2006/relationships/hyperlink" Target="https://saintjohn.ca/fr/parcs-et-loisirs/pro-jeunesse" TargetMode="External" Id="rId38" /><Relationship Type="http://schemas.openxmlformats.org/officeDocument/2006/relationships/fontTable" Target="fontTable.xml" Id="rId46" /><Relationship Type="http://schemas.openxmlformats.org/officeDocument/2006/relationships/hyperlink" Target="https://www.townofriverview.ca/riverview-pro-kids" TargetMode="External" Id="rId20" /><Relationship Type="http://schemas.openxmlformats.org/officeDocument/2006/relationships/hyperlink" Target="https://www.townofhampton.ca/directory/hampton-p-r-o-kids/"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FA1534F2EA14FBB466B549EFA47B9" ma:contentTypeVersion="19" ma:contentTypeDescription="Create a new document." ma:contentTypeScope="" ma:versionID="5704bcd1798ba2a6294a153b203860ff">
  <xsd:schema xmlns:xsd="http://www.w3.org/2001/XMLSchema" xmlns:xs="http://www.w3.org/2001/XMLSchema" xmlns:p="http://schemas.microsoft.com/office/2006/metadata/properties" xmlns:ns2="a4c6f87b-6a41-4317-b42a-887f4662dc48" xmlns:ns3="2210ea56-6cac-4cdf-b01c-ccecdf2668ab" targetNamespace="http://schemas.microsoft.com/office/2006/metadata/properties" ma:root="true" ma:fieldsID="193fd447c88a62cbce8a8ef8fe44fd66" ns2:_="" ns3:_="">
    <xsd:import namespace="a4c6f87b-6a41-4317-b42a-887f4662dc48"/>
    <xsd:import namespace="2210ea56-6cac-4cdf-b01c-ccecdf266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f87b-6a41-4317-b42a-887f4662d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463f6d-55e3-490e-95fc-a1997849e67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0ea56-6cac-4cdf-b01c-ccecdf2668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c836e9-9ce3-4305-b745-7ef7c18daa0c}" ma:internalName="TaxCatchAll" ma:showField="CatchAllData" ma:web="2210ea56-6cac-4cdf-b01c-ccecdf26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10ea56-6cac-4cdf-b01c-ccecdf2668ab" xsi:nil="true"/>
    <lcf76f155ced4ddcb4097134ff3c332f xmlns="a4c6f87b-6a41-4317-b42a-887f4662d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27913-8203-46C9-B7D7-D3797DEFC0C7}">
  <ds:schemaRefs>
    <ds:schemaRef ds:uri="http://schemas.microsoft.com/sharepoint/v3/contenttype/forms"/>
  </ds:schemaRefs>
</ds:datastoreItem>
</file>

<file path=customXml/itemProps2.xml><?xml version="1.0" encoding="utf-8"?>
<ds:datastoreItem xmlns:ds="http://schemas.openxmlformats.org/officeDocument/2006/customXml" ds:itemID="{9663D9C6-BBF8-42CA-9F99-7A4378D5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f87b-6a41-4317-b42a-887f4662dc48"/>
    <ds:schemaRef ds:uri="2210ea56-6cac-4cdf-b01c-ccecdf26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A80EA-EAD9-4539-B9FB-6557FC767A21}">
  <ds:schemaRefs>
    <ds:schemaRef ds:uri="http://schemas.microsoft.com/office/2006/metadata/properties"/>
    <ds:schemaRef ds:uri="http://schemas.microsoft.com/office/infopath/2007/PartnerControls"/>
    <ds:schemaRef ds:uri="2210ea56-6cac-4cdf-b01c-ccecdf2668ab"/>
    <ds:schemaRef ds:uri="a4c6f87b-6a41-4317-b42a-887f4662dc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Calabrese</dc:creator>
  <keywords/>
  <dc:description/>
  <lastModifiedBy>Jessica Calabrese</lastModifiedBy>
  <revision>3</revision>
  <dcterms:created xsi:type="dcterms:W3CDTF">2025-03-06T13:20:00.0000000Z</dcterms:created>
  <dcterms:modified xsi:type="dcterms:W3CDTF">2025-03-06T13:51:01.8188176Z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0x0101008BCFA1534F2EA14FBB466B549EFA47B9</vt:lpwstr>
  </property>
  <property fmtid="{D5CDD505-2E9C-101B-9397-08002B2CF9AE}" pid="3" name="MediaServiceImageTags">
    <vt:lpwstr/>
  </property>
</Properties>
</file>